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4D" w:rsidRDefault="00DC2842">
      <w:pPr>
        <w:pStyle w:val="Corpotesto"/>
        <w:ind w:left="4394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 wp14:anchorId="068C21C4">
            <wp:extent cx="923925" cy="10191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842" w:rsidRDefault="00DC2842">
      <w:pPr>
        <w:pStyle w:val="Corpotesto"/>
        <w:ind w:left="4394"/>
        <w:rPr>
          <w:rFonts w:ascii="Times New Roman"/>
        </w:rPr>
      </w:pPr>
    </w:p>
    <w:p w:rsidR="00DC2842" w:rsidRDefault="00DC2842">
      <w:pPr>
        <w:pStyle w:val="Corpotesto"/>
        <w:ind w:left="4394"/>
        <w:rPr>
          <w:rFonts w:ascii="Times New Roman"/>
        </w:rPr>
      </w:pPr>
    </w:p>
    <w:p w:rsidR="00EA6B4D" w:rsidRDefault="00EA415D" w:rsidP="00B411C7">
      <w:pPr>
        <w:spacing w:before="69"/>
        <w:ind w:left="514" w:right="396"/>
        <w:jc w:val="center"/>
        <w:rPr>
          <w:rFonts w:ascii="Comic Sans MS"/>
          <w:b/>
          <w:spacing w:val="-1"/>
          <w:sz w:val="20"/>
        </w:rPr>
      </w:pPr>
      <w:r>
        <w:rPr>
          <w:rFonts w:ascii="Comic Sans MS"/>
          <w:b/>
          <w:sz w:val="20"/>
        </w:rPr>
        <w:t>Comune</w:t>
      </w:r>
      <w:r>
        <w:rPr>
          <w:rFonts w:ascii="Comic Sans MS"/>
          <w:b/>
          <w:spacing w:val="-5"/>
          <w:sz w:val="20"/>
        </w:rPr>
        <w:t xml:space="preserve"> </w:t>
      </w:r>
      <w:r>
        <w:rPr>
          <w:rFonts w:ascii="Comic Sans MS"/>
          <w:b/>
          <w:sz w:val="20"/>
        </w:rPr>
        <w:t>di</w:t>
      </w:r>
      <w:r>
        <w:rPr>
          <w:rFonts w:ascii="Comic Sans MS"/>
          <w:b/>
          <w:spacing w:val="-1"/>
          <w:sz w:val="20"/>
        </w:rPr>
        <w:t xml:space="preserve"> </w:t>
      </w:r>
      <w:r w:rsidR="00DD7D16">
        <w:rPr>
          <w:rFonts w:ascii="Comic Sans MS"/>
          <w:b/>
          <w:spacing w:val="-1"/>
          <w:sz w:val="20"/>
        </w:rPr>
        <w:t>Casamassima</w:t>
      </w:r>
    </w:p>
    <w:p w:rsidR="00B411C7" w:rsidRDefault="00B411C7" w:rsidP="00B411C7">
      <w:pPr>
        <w:spacing w:before="69"/>
        <w:ind w:left="514" w:right="396"/>
        <w:jc w:val="center"/>
        <w:rPr>
          <w:rFonts w:ascii="Comic Sans MS"/>
          <w:b/>
          <w:sz w:val="34"/>
        </w:rPr>
      </w:pPr>
    </w:p>
    <w:p w:rsidR="00EA6B4D" w:rsidRDefault="00EA415D">
      <w:pPr>
        <w:pStyle w:val="Titolo1"/>
      </w:pPr>
      <w:r>
        <w:t>AVVISO</w:t>
      </w:r>
      <w:r>
        <w:rPr>
          <w:spacing w:val="-3"/>
        </w:rPr>
        <w:t xml:space="preserve"> </w:t>
      </w:r>
      <w:r>
        <w:t>PUBBLICO</w:t>
      </w:r>
    </w:p>
    <w:p w:rsidR="00EA6B4D" w:rsidRDefault="00EA415D" w:rsidP="00B411C7">
      <w:pPr>
        <w:spacing w:line="291" w:lineRule="exact"/>
        <w:ind w:left="514" w:right="527"/>
        <w:jc w:val="center"/>
        <w:rPr>
          <w:sz w:val="24"/>
        </w:rPr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NOMINA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 w:rsidR="007C21E9">
        <w:rPr>
          <w:spacing w:val="-4"/>
          <w:sz w:val="24"/>
        </w:rPr>
        <w:t xml:space="preserve">UN </w:t>
      </w:r>
      <w:r>
        <w:rPr>
          <w:sz w:val="24"/>
        </w:rPr>
        <w:t>COMPONENT</w:t>
      </w:r>
      <w:r w:rsidR="007C21E9">
        <w:rPr>
          <w:sz w:val="24"/>
        </w:rPr>
        <w:t>E</w:t>
      </w:r>
      <w:r w:rsidR="004816BE">
        <w:rPr>
          <w:sz w:val="24"/>
        </w:rPr>
        <w:t xml:space="preserve"> ESTERN</w:t>
      </w:r>
      <w:r w:rsidR="007C21E9"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 w:rsidR="004816BE">
        <w:rPr>
          <w:sz w:val="24"/>
        </w:rPr>
        <w:t xml:space="preserve"> NUCLEO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VALUTAZIONE</w:t>
      </w:r>
    </w:p>
    <w:p w:rsidR="00B411C7" w:rsidRDefault="00B411C7" w:rsidP="00B411C7">
      <w:pPr>
        <w:spacing w:line="291" w:lineRule="exact"/>
        <w:ind w:left="514" w:right="527"/>
        <w:jc w:val="center"/>
        <w:rPr>
          <w:sz w:val="40"/>
        </w:rPr>
      </w:pPr>
    </w:p>
    <w:p w:rsidR="00EA6B4D" w:rsidRDefault="00EA415D">
      <w:pPr>
        <w:pStyle w:val="Titolo1"/>
        <w:spacing w:line="240" w:lineRule="auto"/>
        <w:ind w:left="4179" w:right="4193"/>
      </w:pPr>
      <w:r>
        <w:t>IL</w:t>
      </w:r>
      <w:r>
        <w:rPr>
          <w:spacing w:val="-3"/>
        </w:rPr>
        <w:t xml:space="preserve"> </w:t>
      </w:r>
      <w:r>
        <w:t>SINDACO</w:t>
      </w:r>
    </w:p>
    <w:p w:rsidR="00EA6B4D" w:rsidRDefault="00EA6B4D">
      <w:pPr>
        <w:pStyle w:val="Corpotesto"/>
        <w:spacing w:before="3"/>
        <w:rPr>
          <w:sz w:val="32"/>
        </w:rPr>
      </w:pPr>
    </w:p>
    <w:p w:rsidR="00EA6B4D" w:rsidRDefault="00EA415D">
      <w:pPr>
        <w:pStyle w:val="Corpotesto"/>
        <w:ind w:left="112" w:right="125"/>
        <w:jc w:val="both"/>
      </w:pPr>
      <w:r>
        <w:t>Visto il D.lgs. n. 150/2009, con particolare riferimento ai titoli II (Misurazione, valutazione e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performance)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(Merito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premi),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modificato</w:t>
      </w:r>
      <w:r>
        <w:rPr>
          <w:spacing w:val="1"/>
        </w:rPr>
        <w:t xml:space="preserve"> </w:t>
      </w:r>
      <w:r>
        <w:t>dal</w:t>
      </w:r>
      <w:r>
        <w:rPr>
          <w:spacing w:val="70"/>
        </w:rPr>
        <w:t xml:space="preserve"> </w:t>
      </w:r>
      <w:proofErr w:type="spellStart"/>
      <w:proofErr w:type="gramStart"/>
      <w:r>
        <w:t>D.Lgs</w:t>
      </w:r>
      <w:proofErr w:type="spellEnd"/>
      <w:proofErr w:type="gramEnd"/>
      <w:r>
        <w:rPr>
          <w:spacing w:val="1"/>
        </w:rPr>
        <w:t xml:space="preserve"> </w:t>
      </w:r>
      <w:r>
        <w:t>74/2017;</w:t>
      </w:r>
    </w:p>
    <w:p w:rsidR="00EA6B4D" w:rsidRDefault="00EA415D">
      <w:pPr>
        <w:spacing w:before="200"/>
        <w:ind w:left="112" w:right="126"/>
        <w:jc w:val="both"/>
        <w:rPr>
          <w:sz w:val="20"/>
        </w:rPr>
      </w:pPr>
      <w:r>
        <w:rPr>
          <w:sz w:val="20"/>
        </w:rPr>
        <w:t>Visto,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particolare,</w:t>
      </w:r>
      <w:r>
        <w:rPr>
          <w:spacing w:val="1"/>
          <w:sz w:val="20"/>
        </w:rPr>
        <w:t xml:space="preserve"> </w:t>
      </w:r>
      <w:r>
        <w:rPr>
          <w:sz w:val="20"/>
        </w:rPr>
        <w:t>l’art.</w:t>
      </w:r>
      <w:r>
        <w:rPr>
          <w:spacing w:val="1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suddetto</w:t>
      </w:r>
      <w:r>
        <w:rPr>
          <w:spacing w:val="1"/>
          <w:sz w:val="20"/>
        </w:rPr>
        <w:t xml:space="preserve"> </w:t>
      </w:r>
      <w:r>
        <w:rPr>
          <w:sz w:val="20"/>
        </w:rPr>
        <w:t>decreto,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pubbliche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valutano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annualmente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performance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organizzativa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individuale.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adottano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apposito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provvedimento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misurazione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valutazione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performance</w:t>
      </w:r>
      <w:r>
        <w:rPr>
          <w:sz w:val="20"/>
        </w:rPr>
        <w:t>”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l’art.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</w:t>
      </w:r>
      <w:r>
        <w:rPr>
          <w:spacing w:val="-2"/>
          <w:sz w:val="20"/>
        </w:rPr>
        <w:t xml:space="preserve"> </w:t>
      </w:r>
      <w:r>
        <w:rPr>
          <w:sz w:val="20"/>
        </w:rPr>
        <w:t>l’Organismo</w:t>
      </w:r>
      <w:r>
        <w:rPr>
          <w:spacing w:val="-1"/>
          <w:sz w:val="20"/>
        </w:rPr>
        <w:t xml:space="preserve"> </w:t>
      </w:r>
      <w:r>
        <w:rPr>
          <w:sz w:val="20"/>
        </w:rPr>
        <w:t>Indipendente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Valutazione;</w:t>
      </w:r>
    </w:p>
    <w:p w:rsidR="00EA6B4D" w:rsidRDefault="00EA415D">
      <w:pPr>
        <w:pStyle w:val="Corpotesto"/>
        <w:spacing w:before="201"/>
        <w:ind w:left="112" w:right="126"/>
        <w:jc w:val="both"/>
      </w:pPr>
      <w:r>
        <w:t>Visto il DPR n. 105 del 9.05.2016 recante il Regolamento di disciplina delle funzioni del</w:t>
      </w:r>
      <w:r>
        <w:rPr>
          <w:spacing w:val="1"/>
        </w:rPr>
        <w:t xml:space="preserve"> </w:t>
      </w:r>
      <w:r>
        <w:t>Dipartimento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Funzione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valutazione</w:t>
      </w:r>
      <w:r>
        <w:rPr>
          <w:spacing w:val="70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 xml:space="preserve">performance delle </w:t>
      </w:r>
      <w:proofErr w:type="gramStart"/>
      <w:r>
        <w:t>PP.AA</w:t>
      </w:r>
      <w:proofErr w:type="gramEnd"/>
      <w:r>
        <w:t xml:space="preserve"> e in particolare l’art. 6 che reca nuove disposizioni in materia di</w:t>
      </w:r>
      <w:r>
        <w:rPr>
          <w:spacing w:val="1"/>
        </w:rPr>
        <w:t xml:space="preserve"> </w:t>
      </w:r>
      <w:r>
        <w:t>organizzazione e funzionamento degli</w:t>
      </w:r>
      <w:r>
        <w:rPr>
          <w:spacing w:val="1"/>
        </w:rPr>
        <w:t xml:space="preserve"> </w:t>
      </w:r>
      <w:r>
        <w:t>OIV,</w:t>
      </w:r>
      <w:r>
        <w:rPr>
          <w:spacing w:val="1"/>
        </w:rPr>
        <w:t xml:space="preserve"> </w:t>
      </w:r>
      <w:r>
        <w:t>prevedendo un</w:t>
      </w:r>
      <w:r>
        <w:rPr>
          <w:spacing w:val="1"/>
        </w:rPr>
        <w:t xml:space="preserve"> </w:t>
      </w:r>
      <w:r>
        <w:t>apposito elenco nazionale,</w:t>
      </w:r>
      <w:r>
        <w:rPr>
          <w:spacing w:val="70"/>
        </w:rPr>
        <w:t xml:space="preserve"> </w:t>
      </w:r>
      <w:r>
        <w:t>tenuto</w:t>
      </w:r>
      <w:r>
        <w:rPr>
          <w:spacing w:val="-68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DFP;</w:t>
      </w:r>
    </w:p>
    <w:p w:rsidR="00EA6B4D" w:rsidRDefault="00EA415D">
      <w:pPr>
        <w:pStyle w:val="Corpotesto"/>
        <w:spacing w:before="201"/>
        <w:ind w:left="112" w:right="125"/>
        <w:jc w:val="both"/>
      </w:pPr>
      <w:r>
        <w:t>Visto il D.M. del 02.12.2016 che, in attuazione del suddetto DPR 105/2016 ha disciplinato</w:t>
      </w:r>
      <w:r>
        <w:rPr>
          <w:spacing w:val="1"/>
        </w:rPr>
        <w:t xml:space="preserve"> </w:t>
      </w:r>
      <w:r>
        <w:t>l’istituzione,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Dipartimento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Funzione</w:t>
      </w:r>
      <w:r>
        <w:rPr>
          <w:spacing w:val="1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dell’elenco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componenti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OIV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aspiranti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procedure comparative di nomina degli OIV presso “amministrazioni, agenzie ed enti statali,</w:t>
      </w:r>
      <w:r>
        <w:rPr>
          <w:spacing w:val="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ordinamento</w:t>
      </w:r>
      <w:r>
        <w:rPr>
          <w:spacing w:val="-2"/>
        </w:rPr>
        <w:t xml:space="preserve"> </w:t>
      </w:r>
      <w:r>
        <w:t>autonomo”;</w:t>
      </w:r>
    </w:p>
    <w:p w:rsidR="00A65E8E" w:rsidRDefault="00A65E8E">
      <w:pPr>
        <w:pStyle w:val="Corpotesto"/>
        <w:spacing w:before="201"/>
        <w:ind w:left="112" w:right="125"/>
        <w:jc w:val="both"/>
      </w:pPr>
      <w:r>
        <w:t>Visto il successivo D.M. 6 agosto 2020;</w:t>
      </w:r>
    </w:p>
    <w:p w:rsidR="00EA6B4D" w:rsidRDefault="00EA415D">
      <w:pPr>
        <w:pStyle w:val="Corpotesto"/>
        <w:spacing w:before="198"/>
        <w:ind w:left="112" w:right="123"/>
        <w:jc w:val="both"/>
      </w:pPr>
      <w:r>
        <w:t>Richiamata la nota circolare del Dipartimento della Funzione Pubblica del 19.01.2017 con la</w:t>
      </w:r>
      <w:r>
        <w:rPr>
          <w:spacing w:val="1"/>
        </w:rPr>
        <w:t xml:space="preserve"> </w:t>
      </w:r>
      <w:r>
        <w:t>quale si precisa che le amministrazioni diverse da quelle individuate dall’art. 1 comma 2 del</w:t>
      </w:r>
      <w:r>
        <w:rPr>
          <w:spacing w:val="1"/>
        </w:rPr>
        <w:t xml:space="preserve"> </w:t>
      </w:r>
      <w:r>
        <w:t xml:space="preserve">DM/2016 (tra cui gli </w:t>
      </w:r>
      <w:proofErr w:type="gramStart"/>
      <w:r>
        <w:t>EE.LL</w:t>
      </w:r>
      <w:proofErr w:type="gramEnd"/>
      <w:r>
        <w:t>) valutano, nell’ambito della propria autonomia e secondo i rispettivi</w:t>
      </w:r>
      <w:r>
        <w:rPr>
          <w:spacing w:val="1"/>
        </w:rPr>
        <w:t xml:space="preserve"> </w:t>
      </w:r>
      <w:r>
        <w:t>ordinamenti, se costituire un OIV, attenendosi, in caso positivo, alla richiesta del requisito di</w:t>
      </w:r>
      <w:r>
        <w:rPr>
          <w:spacing w:val="1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all’elenco</w:t>
      </w:r>
      <w:r>
        <w:rPr>
          <w:spacing w:val="-3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105/2016;</w:t>
      </w:r>
    </w:p>
    <w:p w:rsidR="00EA6B4D" w:rsidRDefault="00EA415D">
      <w:pPr>
        <w:pStyle w:val="Corpotesto"/>
        <w:spacing w:before="201"/>
        <w:ind w:left="112" w:right="125"/>
        <w:jc w:val="both"/>
      </w:pPr>
      <w:r>
        <w:t>Visto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DC2842">
        <w:rPr>
          <w:spacing w:val="1"/>
        </w:rPr>
        <w:t xml:space="preserve">Casamassima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premialità</w:t>
      </w:r>
      <w:proofErr w:type="spellEnd"/>
      <w:r>
        <w:t>,</w:t>
      </w:r>
      <w:r>
        <w:rPr>
          <w:spacing w:val="-68"/>
        </w:rPr>
        <w:t xml:space="preserve"> </w:t>
      </w:r>
      <w:r>
        <w:t xml:space="preserve">approvato con deliberazione </w:t>
      </w:r>
      <w:r w:rsidR="00921211">
        <w:t>de</w:t>
      </w:r>
      <w:r w:rsidR="007217F3">
        <w:t>lla G.C.n.131 dell’11/10/20</w:t>
      </w:r>
      <w:r w:rsidR="00921211">
        <w:t>11</w:t>
      </w:r>
      <w:r>
        <w:t>;</w:t>
      </w:r>
    </w:p>
    <w:p w:rsidR="00EA6B4D" w:rsidRDefault="00EA415D">
      <w:pPr>
        <w:pStyle w:val="Corpotesto"/>
        <w:spacing w:before="101"/>
        <w:ind w:left="112" w:right="124"/>
        <w:jc w:val="both"/>
      </w:pPr>
      <w:r>
        <w:t>Ri</w:t>
      </w:r>
      <w:r w:rsidR="00DC2842">
        <w:t>chiamata la delibera G.C</w:t>
      </w:r>
      <w:r w:rsidR="002F1385">
        <w:t xml:space="preserve">.n.175 </w:t>
      </w:r>
      <w:r w:rsidR="00DC2842">
        <w:t>del</w:t>
      </w:r>
      <w:r w:rsidR="002F1385">
        <w:t>lo 08/10/2021</w:t>
      </w:r>
      <w:r w:rsidR="00DC2842">
        <w:t xml:space="preserve"> con la quale è stato dato atto di indirizzo per </w:t>
      </w:r>
      <w:r w:rsidR="00921211">
        <w:t>l’individuazione del secondo componente</w:t>
      </w:r>
      <w:r w:rsidR="007217F3">
        <w:t xml:space="preserve"> espert</w:t>
      </w:r>
      <w:r w:rsidR="00921211">
        <w:t>o</w:t>
      </w:r>
      <w:r w:rsidR="007217F3">
        <w:t xml:space="preserve"> estern</w:t>
      </w:r>
      <w:r w:rsidR="00921211">
        <w:t>o</w:t>
      </w:r>
      <w:r w:rsidR="00DC2842">
        <w:t xml:space="preserve"> del Nucleo di Valutazione</w:t>
      </w:r>
      <w:r>
        <w:t>;</w:t>
      </w:r>
    </w:p>
    <w:p w:rsidR="00EA6B4D" w:rsidRDefault="00EA6B4D">
      <w:pPr>
        <w:pStyle w:val="Corpotesto"/>
      </w:pPr>
    </w:p>
    <w:p w:rsidR="00EA6B4D" w:rsidRDefault="00EA415D">
      <w:pPr>
        <w:pStyle w:val="Corpotesto"/>
        <w:ind w:left="112" w:right="124"/>
        <w:jc w:val="both"/>
      </w:pPr>
      <w:r>
        <w:t>Considerato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DC2842">
        <w:rPr>
          <w:spacing w:val="1"/>
        </w:rPr>
        <w:t>Casamassima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disciplinato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performance,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del</w:t>
      </w:r>
      <w:r w:rsidR="00DC2842">
        <w:t xml:space="preserve"> Nucleo 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dell’Organismo</w:t>
      </w:r>
      <w:r>
        <w:rPr>
          <w:spacing w:val="1"/>
        </w:rPr>
        <w:t xml:space="preserve"> </w:t>
      </w:r>
      <w:r>
        <w:t>Indipendente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avendone,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considerazioni sopra esposte, facoltà e non obbligo alla costituzione e prevedendo altresì che,</w:t>
      </w:r>
      <w:r>
        <w:rPr>
          <w:spacing w:val="1"/>
        </w:rPr>
        <w:t xml:space="preserve"> </w:t>
      </w:r>
      <w:r w:rsidR="00DC2842">
        <w:rPr>
          <w:spacing w:val="1"/>
        </w:rPr>
        <w:t>il Nucleo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composto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Segretario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dell’Ente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massimo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componenti</w:t>
      </w:r>
      <w:r>
        <w:rPr>
          <w:spacing w:val="-2"/>
        </w:rPr>
        <w:t xml:space="preserve"> </w:t>
      </w:r>
      <w:r>
        <w:t>esterni;</w:t>
      </w:r>
    </w:p>
    <w:p w:rsidR="00EA6B4D" w:rsidRDefault="00EA6B4D">
      <w:pPr>
        <w:jc w:val="both"/>
        <w:sectPr w:rsidR="00EA6B4D">
          <w:type w:val="continuous"/>
          <w:pgSz w:w="11900" w:h="16840"/>
          <w:pgMar w:top="1140" w:right="1000" w:bottom="280" w:left="1020" w:header="720" w:footer="720" w:gutter="0"/>
          <w:cols w:space="720"/>
        </w:sectPr>
      </w:pPr>
    </w:p>
    <w:p w:rsidR="00EA6B4D" w:rsidRDefault="00EA415D" w:rsidP="00DB437A">
      <w:pPr>
        <w:pStyle w:val="Corpotesto"/>
        <w:spacing w:before="78"/>
        <w:ind w:left="112" w:right="124"/>
        <w:jc w:val="both"/>
        <w:rPr>
          <w:sz w:val="24"/>
        </w:rPr>
      </w:pPr>
      <w:r>
        <w:lastRenderedPageBreak/>
        <w:t>Richiamata, inoltre, la nota dell’ANAC (atto di segnalazione) n. 1 del 24.01.2018 con la quale</w:t>
      </w:r>
      <w:r>
        <w:rPr>
          <w:spacing w:val="1"/>
        </w:rPr>
        <w:t xml:space="preserve"> </w:t>
      </w:r>
      <w:r>
        <w:t xml:space="preserve">viene ribadito che le Regioni e gli </w:t>
      </w:r>
      <w:proofErr w:type="gramStart"/>
      <w:r>
        <w:t>EE.LL</w:t>
      </w:r>
      <w:proofErr w:type="gramEnd"/>
      <w:r>
        <w:t xml:space="preserve"> non sono tenuti a dotarsi dell’OIV, potendo</w:t>
      </w:r>
      <w:r>
        <w:rPr>
          <w:spacing w:val="1"/>
        </w:rPr>
        <w:t xml:space="preserve"> </w:t>
      </w:r>
      <w:r>
        <w:t>attribuire le funzioni ad altri organismi analoghi;</w:t>
      </w:r>
    </w:p>
    <w:p w:rsidR="00EA6B4D" w:rsidRDefault="00EA6B4D">
      <w:pPr>
        <w:pStyle w:val="Corpotesto"/>
        <w:rPr>
          <w:sz w:val="24"/>
        </w:rPr>
      </w:pPr>
    </w:p>
    <w:p w:rsidR="00EA6B4D" w:rsidRPr="003B4BB1" w:rsidRDefault="00EA415D">
      <w:pPr>
        <w:pStyle w:val="Corpotesto"/>
        <w:spacing w:before="146"/>
        <w:ind w:left="512" w:right="527"/>
        <w:jc w:val="center"/>
        <w:rPr>
          <w:b/>
        </w:rPr>
      </w:pPr>
      <w:r w:rsidRPr="003B4BB1">
        <w:rPr>
          <w:b/>
        </w:rPr>
        <w:t>RENDE</w:t>
      </w:r>
      <w:r w:rsidRPr="003B4BB1">
        <w:rPr>
          <w:b/>
          <w:spacing w:val="-4"/>
        </w:rPr>
        <w:t xml:space="preserve"> </w:t>
      </w:r>
      <w:r w:rsidRPr="003B4BB1">
        <w:rPr>
          <w:b/>
        </w:rPr>
        <w:t>NOTO</w:t>
      </w:r>
    </w:p>
    <w:p w:rsidR="00EA6B4D" w:rsidRDefault="00EA6B4D">
      <w:pPr>
        <w:pStyle w:val="Corpotesto"/>
        <w:spacing w:before="11"/>
        <w:rPr>
          <w:sz w:val="19"/>
        </w:rPr>
      </w:pPr>
    </w:p>
    <w:p w:rsidR="00EA6B4D" w:rsidRDefault="00EA415D">
      <w:pPr>
        <w:pStyle w:val="Corpotesto"/>
        <w:ind w:left="112" w:right="126"/>
        <w:jc w:val="both"/>
      </w:pPr>
      <w:r>
        <w:t xml:space="preserve">Che si intende procedere alla nomina </w:t>
      </w:r>
      <w:r w:rsidR="00A87DD9">
        <w:t xml:space="preserve">di n.1 componente esterno del </w:t>
      </w:r>
      <w:r w:rsidR="00DC2842">
        <w:t xml:space="preserve">Nucleo di </w:t>
      </w:r>
      <w:r>
        <w:t xml:space="preserve">Valutazione del Comune di </w:t>
      </w:r>
      <w:r w:rsidR="00DC2842">
        <w:t>Casamassima</w:t>
      </w:r>
      <w:r>
        <w:t>.</w:t>
      </w:r>
    </w:p>
    <w:p w:rsidR="00EA6B4D" w:rsidRDefault="00DC2842">
      <w:pPr>
        <w:pStyle w:val="Corpotesto"/>
        <w:spacing w:before="1"/>
        <w:ind w:left="112" w:right="125"/>
        <w:jc w:val="both"/>
      </w:pPr>
      <w:r>
        <w:t>Il Nucleo</w:t>
      </w:r>
      <w:r w:rsidR="00EA415D">
        <w:t xml:space="preserve"> di Valutazione dura</w:t>
      </w:r>
      <w:r>
        <w:t xml:space="preserve"> in carica </w:t>
      </w:r>
      <w:r w:rsidR="00A87DD9">
        <w:t>tre</w:t>
      </w:r>
      <w:r>
        <w:t xml:space="preserve"> anni </w:t>
      </w:r>
      <w:r w:rsidR="00A87DD9">
        <w:t xml:space="preserve">indipendentemente dalla </w:t>
      </w:r>
      <w:r>
        <w:t>scadenza amministrativa del Sindaco per fine mandato o per qualsiasi altra causa.</w:t>
      </w:r>
    </w:p>
    <w:p w:rsidR="00EA6B4D" w:rsidRDefault="00EA6B4D">
      <w:pPr>
        <w:pStyle w:val="Corpotesto"/>
        <w:rPr>
          <w:sz w:val="24"/>
        </w:rPr>
      </w:pPr>
    </w:p>
    <w:p w:rsidR="00EA6B4D" w:rsidRDefault="00EA415D">
      <w:pPr>
        <w:pStyle w:val="Titolo2"/>
        <w:numPr>
          <w:ilvl w:val="0"/>
          <w:numId w:val="4"/>
        </w:numPr>
        <w:tabs>
          <w:tab w:val="left" w:pos="821"/>
        </w:tabs>
        <w:ind w:hanging="349"/>
      </w:pPr>
      <w:r>
        <w:t>Natura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dell’incarico</w:t>
      </w:r>
    </w:p>
    <w:p w:rsidR="00EA6B4D" w:rsidRDefault="00EA6B4D">
      <w:pPr>
        <w:pStyle w:val="Corpotesto"/>
        <w:spacing w:before="11"/>
        <w:rPr>
          <w:b/>
          <w:sz w:val="19"/>
        </w:rPr>
      </w:pPr>
    </w:p>
    <w:p w:rsidR="00EA6B4D" w:rsidRDefault="00EA415D" w:rsidP="00A21247">
      <w:pPr>
        <w:pStyle w:val="Corpotesto"/>
        <w:ind w:left="112" w:right="262"/>
        <w:jc w:val="both"/>
      </w:pPr>
      <w:r>
        <w:t xml:space="preserve">All’Organismo di Valutazione competono le funzioni e le attività previste dall’art. 14 del </w:t>
      </w:r>
      <w:proofErr w:type="spellStart"/>
      <w:proofErr w:type="gramStart"/>
      <w:r>
        <w:t>D.Lgs</w:t>
      </w:r>
      <w:proofErr w:type="spellEnd"/>
      <w:proofErr w:type="gramEnd"/>
      <w:r>
        <w:rPr>
          <w:spacing w:val="1"/>
        </w:rPr>
        <w:t xml:space="preserve"> </w:t>
      </w:r>
      <w:r>
        <w:t xml:space="preserve">150/2009 così come modificato dal </w:t>
      </w:r>
      <w:proofErr w:type="spellStart"/>
      <w:r>
        <w:t>D.Lgs</w:t>
      </w:r>
      <w:proofErr w:type="spellEnd"/>
      <w:r>
        <w:t xml:space="preserve"> 74/2017, dal Regolamento in materia di valutazione</w:t>
      </w:r>
      <w:r>
        <w:rPr>
          <w:spacing w:val="-68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premialità</w:t>
      </w:r>
      <w:proofErr w:type="spellEnd"/>
      <w:r>
        <w:rPr>
          <w:spacing w:val="-2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nell’Ente 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altra</w:t>
      </w:r>
      <w:r>
        <w:rPr>
          <w:spacing w:val="-1"/>
        </w:rPr>
        <w:t xml:space="preserve"> </w:t>
      </w:r>
      <w:r>
        <w:t>disposizione</w:t>
      </w:r>
      <w:r>
        <w:rPr>
          <w:spacing w:val="-3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ulteriore</w:t>
      </w:r>
      <w:r w:rsidR="00B852B5">
        <w:t xml:space="preserve"> incluso il sistema dei controlli interni</w:t>
      </w:r>
      <w:r w:rsidR="007217F3">
        <w:t xml:space="preserve"> ed il controllo di gestione</w:t>
      </w:r>
      <w:r w:rsidR="00B852B5">
        <w:t>.</w:t>
      </w:r>
    </w:p>
    <w:p w:rsidR="00EA6B4D" w:rsidRDefault="00EA6B4D">
      <w:pPr>
        <w:pStyle w:val="Corpotesto"/>
        <w:spacing w:before="11"/>
        <w:rPr>
          <w:sz w:val="19"/>
        </w:rPr>
      </w:pPr>
    </w:p>
    <w:p w:rsidR="00EA6B4D" w:rsidRDefault="00EA415D">
      <w:pPr>
        <w:pStyle w:val="Titolo2"/>
        <w:numPr>
          <w:ilvl w:val="0"/>
          <w:numId w:val="4"/>
        </w:numPr>
        <w:tabs>
          <w:tab w:val="left" w:pos="821"/>
        </w:tabs>
        <w:spacing w:before="1"/>
        <w:ind w:hanging="349"/>
      </w:pPr>
      <w:r>
        <w:t>Requisiti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</w:p>
    <w:p w:rsidR="00EA6B4D" w:rsidRDefault="00EA6B4D">
      <w:pPr>
        <w:pStyle w:val="Corpotesto"/>
        <w:rPr>
          <w:b/>
        </w:rPr>
      </w:pPr>
    </w:p>
    <w:p w:rsidR="00EA6B4D" w:rsidRDefault="00EA415D">
      <w:pPr>
        <w:pStyle w:val="Corpotesto"/>
        <w:spacing w:before="1" w:line="243" w:lineRule="exact"/>
        <w:ind w:left="112"/>
      </w:pPr>
      <w:r>
        <w:t>Per</w:t>
      </w:r>
      <w:r>
        <w:rPr>
          <w:spacing w:val="-4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devono 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requisiti:</w:t>
      </w:r>
    </w:p>
    <w:p w:rsidR="00EA6B4D" w:rsidRDefault="00EA415D">
      <w:pPr>
        <w:pStyle w:val="Paragrafoelenco"/>
        <w:numPr>
          <w:ilvl w:val="0"/>
          <w:numId w:val="3"/>
        </w:numPr>
        <w:tabs>
          <w:tab w:val="left" w:pos="473"/>
        </w:tabs>
        <w:spacing w:line="243" w:lineRule="exact"/>
        <w:ind w:hanging="361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</w:t>
      </w:r>
      <w:r>
        <w:rPr>
          <w:spacing w:val="-5"/>
          <w:sz w:val="20"/>
        </w:rPr>
        <w:t xml:space="preserve"> </w:t>
      </w:r>
      <w:r>
        <w:rPr>
          <w:sz w:val="20"/>
        </w:rPr>
        <w:t>italiano</w:t>
      </w:r>
    </w:p>
    <w:p w:rsidR="00EA6B4D" w:rsidRDefault="00EA415D">
      <w:pPr>
        <w:pStyle w:val="Paragrafoelenco"/>
        <w:numPr>
          <w:ilvl w:val="0"/>
          <w:numId w:val="3"/>
        </w:numPr>
        <w:tabs>
          <w:tab w:val="left" w:pos="473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Godere</w:t>
      </w:r>
      <w:r>
        <w:rPr>
          <w:spacing w:val="-5"/>
          <w:sz w:val="20"/>
        </w:rPr>
        <w:t xml:space="preserve"> </w:t>
      </w:r>
      <w:r>
        <w:rPr>
          <w:sz w:val="20"/>
        </w:rPr>
        <w:t>dei diritti civili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politici</w:t>
      </w:r>
    </w:p>
    <w:p w:rsidR="00EA6B4D" w:rsidRDefault="00EA415D">
      <w:pPr>
        <w:pStyle w:val="Paragrafoelenco"/>
        <w:numPr>
          <w:ilvl w:val="0"/>
          <w:numId w:val="3"/>
        </w:numPr>
        <w:tabs>
          <w:tab w:val="left" w:pos="473"/>
        </w:tabs>
        <w:ind w:right="125"/>
        <w:rPr>
          <w:sz w:val="20"/>
        </w:rPr>
      </w:pPr>
      <w:r>
        <w:rPr>
          <w:sz w:val="20"/>
        </w:rPr>
        <w:t>Non avere riportato condanne penali e non essere destinatario di provvedimenti giudiziari</w:t>
      </w:r>
      <w:r>
        <w:rPr>
          <w:spacing w:val="1"/>
          <w:sz w:val="20"/>
        </w:rPr>
        <w:t xml:space="preserve"> </w:t>
      </w:r>
      <w:r>
        <w:rPr>
          <w:sz w:val="20"/>
        </w:rPr>
        <w:t>iscritti nel casellario giudiziale, non essere stato condannato, anche con sentenza non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passata in giudicato, per i reati previsti dal capo I del </w:t>
      </w:r>
      <w:proofErr w:type="spellStart"/>
      <w:r>
        <w:rPr>
          <w:sz w:val="20"/>
        </w:rPr>
        <w:t>tit</w:t>
      </w:r>
      <w:proofErr w:type="spellEnd"/>
      <w:r>
        <w:rPr>
          <w:sz w:val="20"/>
        </w:rPr>
        <w:t xml:space="preserve"> II del libro secondo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Penale.</w:t>
      </w:r>
    </w:p>
    <w:p w:rsidR="00EA6B4D" w:rsidRDefault="00EA415D">
      <w:pPr>
        <w:pStyle w:val="Paragrafoelenco"/>
        <w:numPr>
          <w:ilvl w:val="0"/>
          <w:numId w:val="3"/>
        </w:numPr>
        <w:tabs>
          <w:tab w:val="left" w:pos="473"/>
        </w:tabs>
        <w:ind w:right="124"/>
        <w:rPr>
          <w:sz w:val="20"/>
        </w:rPr>
      </w:pPr>
      <w:r>
        <w:rPr>
          <w:sz w:val="20"/>
        </w:rPr>
        <w:t>Essere in possesso di laurea specialistica e/o magistrale o laurea vecchio ordinamento in</w:t>
      </w:r>
      <w:r>
        <w:rPr>
          <w:spacing w:val="1"/>
          <w:sz w:val="20"/>
        </w:rPr>
        <w:t xml:space="preserve"> </w:t>
      </w:r>
      <w:r>
        <w:rPr>
          <w:sz w:val="20"/>
        </w:rPr>
        <w:t>giurisprudenza,</w:t>
      </w:r>
      <w:r>
        <w:rPr>
          <w:spacing w:val="1"/>
          <w:sz w:val="20"/>
        </w:rPr>
        <w:t xml:space="preserve"> </w:t>
      </w:r>
      <w:r>
        <w:rPr>
          <w:sz w:val="20"/>
        </w:rPr>
        <w:t>economia,</w:t>
      </w:r>
      <w:r>
        <w:rPr>
          <w:spacing w:val="1"/>
          <w:sz w:val="20"/>
        </w:rPr>
        <w:t xml:space="preserve"> </w:t>
      </w:r>
      <w:r>
        <w:rPr>
          <w:sz w:val="20"/>
        </w:rPr>
        <w:t>scienze</w:t>
      </w:r>
      <w:r>
        <w:rPr>
          <w:spacing w:val="1"/>
          <w:sz w:val="20"/>
        </w:rPr>
        <w:t xml:space="preserve"> </w:t>
      </w:r>
      <w:r>
        <w:rPr>
          <w:sz w:val="20"/>
        </w:rPr>
        <w:t>politiche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equipollenti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legge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ingegneria</w:t>
      </w:r>
      <w:r>
        <w:rPr>
          <w:spacing w:val="1"/>
          <w:sz w:val="20"/>
        </w:rPr>
        <w:t xml:space="preserve"> </w:t>
      </w:r>
      <w:r>
        <w:rPr>
          <w:sz w:val="20"/>
        </w:rPr>
        <w:t>gestionale</w:t>
      </w:r>
      <w:r>
        <w:rPr>
          <w:spacing w:val="-3"/>
          <w:sz w:val="20"/>
        </w:rPr>
        <w:t xml:space="preserve"> </w:t>
      </w:r>
      <w:r>
        <w:rPr>
          <w:sz w:val="20"/>
        </w:rPr>
        <w:t>ed equipollenti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legge;</w:t>
      </w:r>
    </w:p>
    <w:p w:rsidR="00C078FE" w:rsidRPr="00C078FE" w:rsidRDefault="00C078FE" w:rsidP="00C078FE">
      <w:pPr>
        <w:pStyle w:val="Paragrafoelenco"/>
        <w:numPr>
          <w:ilvl w:val="0"/>
          <w:numId w:val="3"/>
        </w:numPr>
        <w:tabs>
          <w:tab w:val="left" w:pos="473"/>
        </w:tabs>
        <w:ind w:right="124"/>
        <w:rPr>
          <w:sz w:val="20"/>
        </w:rPr>
      </w:pPr>
      <w:r>
        <w:rPr>
          <w:sz w:val="20"/>
        </w:rPr>
        <w:t xml:space="preserve">Essere in possesso di </w:t>
      </w:r>
      <w:r w:rsidRPr="00C078FE">
        <w:rPr>
          <w:sz w:val="20"/>
        </w:rPr>
        <w:t>capacità di valutazione e visione strategica (identificazione e valutazione delle missioni strategiche);</w:t>
      </w:r>
    </w:p>
    <w:p w:rsidR="00C078FE" w:rsidRDefault="00C078FE" w:rsidP="00C078FE">
      <w:pPr>
        <w:pStyle w:val="Paragrafoelenco"/>
        <w:numPr>
          <w:ilvl w:val="0"/>
          <w:numId w:val="3"/>
        </w:numPr>
        <w:tabs>
          <w:tab w:val="left" w:pos="473"/>
        </w:tabs>
        <w:ind w:right="124"/>
        <w:rPr>
          <w:sz w:val="20"/>
        </w:rPr>
      </w:pPr>
      <w:r>
        <w:rPr>
          <w:sz w:val="20"/>
        </w:rPr>
        <w:t>Essere in possesso di c</w:t>
      </w:r>
      <w:r w:rsidRPr="00C078FE">
        <w:rPr>
          <w:sz w:val="20"/>
        </w:rPr>
        <w:t>ompetenze sulla valorizzazione delle risorse umane (valutazione dei comportamenti organizzativi).</w:t>
      </w:r>
    </w:p>
    <w:p w:rsidR="00E013E3" w:rsidRDefault="00E013E3">
      <w:pPr>
        <w:pStyle w:val="Paragrafoelenco"/>
        <w:numPr>
          <w:ilvl w:val="0"/>
          <w:numId w:val="3"/>
        </w:numPr>
        <w:tabs>
          <w:tab w:val="left" w:pos="473"/>
        </w:tabs>
        <w:ind w:right="124"/>
        <w:rPr>
          <w:sz w:val="20"/>
        </w:rPr>
      </w:pPr>
      <w:r>
        <w:rPr>
          <w:sz w:val="20"/>
        </w:rPr>
        <w:t>Essere in</w:t>
      </w:r>
      <w:r w:rsidRPr="002D195F">
        <w:rPr>
          <w:sz w:val="20"/>
        </w:rPr>
        <w:t xml:space="preserve"> possesso dei requisiti e della specifica professionalità richiesta, elevata professionalità nei campi del management, pianificazione strategica, organizzazione e controllo di gestione, comprovata esperienza e professionalità, preferibilmente</w:t>
      </w:r>
      <w:r w:rsidR="00A87DD9">
        <w:rPr>
          <w:sz w:val="20"/>
        </w:rPr>
        <w:t xml:space="preserve"> acquisita presso enti pubblici</w:t>
      </w:r>
      <w:r w:rsidRPr="002D195F">
        <w:rPr>
          <w:sz w:val="20"/>
        </w:rPr>
        <w:t>, nell’ambito della misurazione e valutazione della performance delle strutture e del personale e qualificata conoscenza di tecniche gestionali di strutture organizzative complesse e di tecniche di valutazione dei risultati e delle prestazioni</w:t>
      </w:r>
      <w:r>
        <w:rPr>
          <w:sz w:val="20"/>
        </w:rPr>
        <w:t>;</w:t>
      </w:r>
    </w:p>
    <w:p w:rsidR="00EA6B4D" w:rsidRDefault="00EA6B4D">
      <w:pPr>
        <w:pStyle w:val="Corpotesto"/>
        <w:rPr>
          <w:sz w:val="24"/>
        </w:rPr>
      </w:pPr>
    </w:p>
    <w:p w:rsidR="00EA6B4D" w:rsidRDefault="00EA415D">
      <w:pPr>
        <w:pStyle w:val="Titolo2"/>
        <w:numPr>
          <w:ilvl w:val="0"/>
          <w:numId w:val="4"/>
        </w:numPr>
        <w:tabs>
          <w:tab w:val="left" w:pos="821"/>
        </w:tabs>
        <w:spacing w:before="194"/>
        <w:ind w:hanging="349"/>
      </w:pP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t>generale</w:t>
      </w:r>
    </w:p>
    <w:p w:rsidR="00EA6B4D" w:rsidRDefault="00EA415D">
      <w:pPr>
        <w:pStyle w:val="Corpotesto"/>
        <w:spacing w:before="2"/>
        <w:ind w:left="112"/>
      </w:pPr>
      <w:r>
        <w:t>Non</w:t>
      </w:r>
      <w:r>
        <w:rPr>
          <w:spacing w:val="1"/>
        </w:rPr>
        <w:t xml:space="preserve"> </w:t>
      </w:r>
      <w:r>
        <w:t>può essere nominato componente del</w:t>
      </w:r>
      <w:r w:rsidR="00B852B5">
        <w:t xml:space="preserve"> Nucleo</w:t>
      </w:r>
      <w:r>
        <w:t xml:space="preserve"> di</w:t>
      </w:r>
      <w:r>
        <w:rPr>
          <w:spacing w:val="1"/>
        </w:rPr>
        <w:t xml:space="preserve"> </w:t>
      </w:r>
      <w:r>
        <w:t>Valutazione del</w:t>
      </w:r>
      <w:r>
        <w:rPr>
          <w:spacing w:val="1"/>
        </w:rPr>
        <w:t xml:space="preserve"> </w:t>
      </w:r>
      <w:r>
        <w:t>Comune di</w:t>
      </w:r>
      <w:r>
        <w:rPr>
          <w:spacing w:val="1"/>
        </w:rPr>
        <w:t xml:space="preserve"> </w:t>
      </w:r>
      <w:r w:rsidR="00B852B5">
        <w:rPr>
          <w:spacing w:val="1"/>
        </w:rPr>
        <w:t>Casamassima</w:t>
      </w:r>
      <w:r>
        <w:rPr>
          <w:spacing w:val="1"/>
        </w:rPr>
        <w:t xml:space="preserve"> </w:t>
      </w:r>
      <w:r>
        <w:t>chi</w:t>
      </w:r>
      <w:r w:rsidR="00E013E3">
        <w:t>:</w:t>
      </w:r>
    </w:p>
    <w:p w:rsidR="00E013E3" w:rsidRPr="00E013E3" w:rsidRDefault="00E013E3" w:rsidP="00A21247">
      <w:pPr>
        <w:pStyle w:val="Paragrafoelenco"/>
        <w:numPr>
          <w:ilvl w:val="1"/>
          <w:numId w:val="4"/>
        </w:numPr>
        <w:tabs>
          <w:tab w:val="left" w:pos="1192"/>
          <w:tab w:val="left" w:pos="1193"/>
        </w:tabs>
        <w:spacing w:line="241" w:lineRule="exact"/>
        <w:ind w:hanging="361"/>
        <w:rPr>
          <w:sz w:val="20"/>
        </w:rPr>
      </w:pPr>
      <w:r w:rsidRPr="00E013E3">
        <w:rPr>
          <w:sz w:val="20"/>
        </w:rPr>
        <w:t>rivest</w:t>
      </w:r>
      <w:r>
        <w:rPr>
          <w:sz w:val="20"/>
        </w:rPr>
        <w:t>e</w:t>
      </w:r>
      <w:r w:rsidRPr="00E013E3">
        <w:rPr>
          <w:sz w:val="20"/>
        </w:rPr>
        <w:t xml:space="preserve"> incarichi pubblici elettivi, cariche in partiti politici o in organizzazioni sindacali, ovvero abbia</w:t>
      </w:r>
      <w:r>
        <w:rPr>
          <w:sz w:val="20"/>
        </w:rPr>
        <w:t xml:space="preserve"> </w:t>
      </w:r>
      <w:r w:rsidRPr="00E013E3">
        <w:rPr>
          <w:sz w:val="20"/>
        </w:rPr>
        <w:t>rapporti continuativi di collaborazione o consulenza con le predette organizzazioni ovvero abbia rivestito simili incarichi o cariche o abbia avuto simili rapporti nei tre anni precedenti la designazione, così come stabilito dal comma 8 dell’art. 14 del D. Lgs.n.150/09;</w:t>
      </w:r>
    </w:p>
    <w:p w:rsidR="00E013E3" w:rsidRPr="00E013E3" w:rsidRDefault="00E013E3" w:rsidP="00A21247">
      <w:pPr>
        <w:pStyle w:val="Paragrafoelenco"/>
        <w:numPr>
          <w:ilvl w:val="1"/>
          <w:numId w:val="4"/>
        </w:numPr>
        <w:tabs>
          <w:tab w:val="left" w:pos="1192"/>
          <w:tab w:val="left" w:pos="1193"/>
        </w:tabs>
        <w:spacing w:line="241" w:lineRule="exact"/>
        <w:ind w:hanging="361"/>
        <w:rPr>
          <w:sz w:val="20"/>
        </w:rPr>
      </w:pPr>
      <w:r>
        <w:rPr>
          <w:sz w:val="20"/>
        </w:rPr>
        <w:t>incorre</w:t>
      </w:r>
      <w:r w:rsidRPr="00E013E3">
        <w:rPr>
          <w:sz w:val="20"/>
        </w:rPr>
        <w:t xml:space="preserve"> </w:t>
      </w:r>
      <w:r>
        <w:rPr>
          <w:sz w:val="20"/>
        </w:rPr>
        <w:t>nel</w:t>
      </w:r>
      <w:r w:rsidRPr="00E013E3">
        <w:rPr>
          <w:sz w:val="20"/>
        </w:rPr>
        <w:t>le ipotesi di incompatibilità di cui al 1° comma dell’art. 2399 del c.c., intendendosi per amministratori i componenti degli organi di governo del comune (Sindaco, Giunta e Consig</w:t>
      </w:r>
      <w:r w:rsidR="00DB437A">
        <w:rPr>
          <w:sz w:val="20"/>
        </w:rPr>
        <w:t>lio), il Collegio dei Revisori e</w:t>
      </w:r>
      <w:r w:rsidRPr="00E013E3">
        <w:rPr>
          <w:sz w:val="20"/>
        </w:rPr>
        <w:t xml:space="preserve"> i dipendenti dell’Ente;</w:t>
      </w:r>
    </w:p>
    <w:p w:rsidR="00E013E3" w:rsidRPr="00E013E3" w:rsidRDefault="00E013E3" w:rsidP="00E013E3">
      <w:pPr>
        <w:pStyle w:val="Paragrafoelenco"/>
        <w:numPr>
          <w:ilvl w:val="1"/>
          <w:numId w:val="4"/>
        </w:numPr>
        <w:tabs>
          <w:tab w:val="left" w:pos="1192"/>
          <w:tab w:val="left" w:pos="1193"/>
        </w:tabs>
        <w:spacing w:line="241" w:lineRule="exact"/>
        <w:ind w:hanging="361"/>
        <w:jc w:val="left"/>
        <w:rPr>
          <w:sz w:val="20"/>
        </w:rPr>
      </w:pPr>
      <w:r w:rsidRPr="00E013E3">
        <w:rPr>
          <w:sz w:val="20"/>
        </w:rPr>
        <w:t>incorr</w:t>
      </w:r>
      <w:r>
        <w:rPr>
          <w:sz w:val="20"/>
        </w:rPr>
        <w:t>e</w:t>
      </w:r>
      <w:r w:rsidRPr="00E013E3">
        <w:rPr>
          <w:sz w:val="20"/>
        </w:rPr>
        <w:t xml:space="preserve"> nei divieti posti dalla legge a contrarre con la P.A.;</w:t>
      </w:r>
    </w:p>
    <w:p w:rsidR="00E013E3" w:rsidRPr="00E013E3" w:rsidRDefault="00E013E3" w:rsidP="00E013E3">
      <w:pPr>
        <w:pStyle w:val="Paragrafoelenco"/>
        <w:numPr>
          <w:ilvl w:val="1"/>
          <w:numId w:val="4"/>
        </w:numPr>
        <w:tabs>
          <w:tab w:val="left" w:pos="1192"/>
          <w:tab w:val="left" w:pos="1193"/>
        </w:tabs>
        <w:spacing w:line="241" w:lineRule="exact"/>
        <w:ind w:hanging="361"/>
        <w:jc w:val="left"/>
        <w:rPr>
          <w:sz w:val="20"/>
        </w:rPr>
      </w:pPr>
      <w:r>
        <w:rPr>
          <w:sz w:val="20"/>
        </w:rPr>
        <w:t>sia</w:t>
      </w:r>
      <w:r w:rsidRPr="00E013E3">
        <w:rPr>
          <w:sz w:val="20"/>
        </w:rPr>
        <w:t xml:space="preserve"> in stato di interdizione dai pubblici uffici;</w:t>
      </w:r>
    </w:p>
    <w:p w:rsidR="00E013E3" w:rsidRPr="00E013E3" w:rsidRDefault="00E013E3" w:rsidP="00E013E3">
      <w:pPr>
        <w:pStyle w:val="Paragrafoelenco"/>
        <w:numPr>
          <w:ilvl w:val="1"/>
          <w:numId w:val="4"/>
        </w:numPr>
        <w:tabs>
          <w:tab w:val="left" w:pos="1192"/>
          <w:tab w:val="left" w:pos="1193"/>
        </w:tabs>
        <w:spacing w:line="241" w:lineRule="exact"/>
        <w:ind w:hanging="361"/>
        <w:jc w:val="left"/>
        <w:rPr>
          <w:sz w:val="20"/>
        </w:rPr>
      </w:pPr>
      <w:r w:rsidRPr="00E013E3">
        <w:rPr>
          <w:sz w:val="20"/>
        </w:rPr>
        <w:t>s</w:t>
      </w:r>
      <w:r>
        <w:rPr>
          <w:sz w:val="20"/>
        </w:rPr>
        <w:t>ia componente</w:t>
      </w:r>
      <w:r w:rsidRPr="00E013E3">
        <w:rPr>
          <w:sz w:val="20"/>
        </w:rPr>
        <w:t xml:space="preserve"> di </w:t>
      </w:r>
      <w:r w:rsidR="00DB437A">
        <w:rPr>
          <w:sz w:val="20"/>
        </w:rPr>
        <w:t>altri</w:t>
      </w:r>
      <w:r w:rsidRPr="00E013E3">
        <w:rPr>
          <w:sz w:val="20"/>
        </w:rPr>
        <w:t xml:space="preserve"> </w:t>
      </w:r>
      <w:r w:rsidR="00A87DD9">
        <w:rPr>
          <w:sz w:val="20"/>
        </w:rPr>
        <w:t xml:space="preserve">quattro </w:t>
      </w:r>
      <w:r w:rsidR="00921211">
        <w:rPr>
          <w:sz w:val="20"/>
        </w:rPr>
        <w:t>O.I.V.</w:t>
      </w:r>
      <w:r w:rsidR="00586B46">
        <w:rPr>
          <w:sz w:val="20"/>
        </w:rPr>
        <w:t xml:space="preserve"> o di altri 4 Nuclei di Valutazione</w:t>
      </w:r>
      <w:r w:rsidRPr="00E013E3">
        <w:rPr>
          <w:sz w:val="20"/>
        </w:rPr>
        <w:t>;</w:t>
      </w:r>
    </w:p>
    <w:p w:rsidR="00E013E3" w:rsidRPr="00E013E3" w:rsidRDefault="00E013E3" w:rsidP="00E013E3">
      <w:pPr>
        <w:pStyle w:val="Paragrafoelenco"/>
        <w:numPr>
          <w:ilvl w:val="1"/>
          <w:numId w:val="4"/>
        </w:numPr>
        <w:tabs>
          <w:tab w:val="left" w:pos="1192"/>
          <w:tab w:val="left" w:pos="1193"/>
        </w:tabs>
        <w:spacing w:line="241" w:lineRule="exact"/>
        <w:ind w:hanging="361"/>
        <w:jc w:val="left"/>
        <w:rPr>
          <w:sz w:val="20"/>
        </w:rPr>
      </w:pPr>
      <w:r w:rsidRPr="00E013E3">
        <w:rPr>
          <w:sz w:val="20"/>
        </w:rPr>
        <w:t>s</w:t>
      </w:r>
      <w:r>
        <w:rPr>
          <w:sz w:val="20"/>
        </w:rPr>
        <w:t>ia</w:t>
      </w:r>
      <w:r w:rsidRPr="00E013E3">
        <w:rPr>
          <w:sz w:val="20"/>
        </w:rPr>
        <w:t xml:space="preserve"> component</w:t>
      </w:r>
      <w:r>
        <w:rPr>
          <w:sz w:val="20"/>
        </w:rPr>
        <w:t>e</w:t>
      </w:r>
      <w:r w:rsidRPr="00E013E3">
        <w:rPr>
          <w:sz w:val="20"/>
        </w:rPr>
        <w:t xml:space="preserve"> del Collegio dei Revisori dei Conti dell’Ente;</w:t>
      </w:r>
    </w:p>
    <w:p w:rsidR="00E013E3" w:rsidRPr="00E013E3" w:rsidRDefault="00E013E3" w:rsidP="00E013E3">
      <w:pPr>
        <w:pStyle w:val="Paragrafoelenco"/>
        <w:numPr>
          <w:ilvl w:val="1"/>
          <w:numId w:val="4"/>
        </w:numPr>
        <w:tabs>
          <w:tab w:val="left" w:pos="1192"/>
          <w:tab w:val="left" w:pos="1193"/>
        </w:tabs>
        <w:spacing w:line="241" w:lineRule="exact"/>
        <w:ind w:hanging="361"/>
        <w:jc w:val="left"/>
        <w:rPr>
          <w:sz w:val="20"/>
        </w:rPr>
      </w:pPr>
      <w:r w:rsidRPr="00E013E3">
        <w:rPr>
          <w:sz w:val="20"/>
        </w:rPr>
        <w:t>s</w:t>
      </w:r>
      <w:r>
        <w:rPr>
          <w:sz w:val="20"/>
        </w:rPr>
        <w:t>ia</w:t>
      </w:r>
      <w:r w:rsidRPr="00E013E3">
        <w:rPr>
          <w:sz w:val="20"/>
        </w:rPr>
        <w:t xml:space="preserve"> in rapporto con l’Ente a seguito di contratto di appalto, prestazione professionale, collaborazione o consulenza;</w:t>
      </w:r>
    </w:p>
    <w:p w:rsidR="00E013E3" w:rsidRPr="00A87DD9" w:rsidRDefault="00A87DD9" w:rsidP="00A87DD9">
      <w:pPr>
        <w:tabs>
          <w:tab w:val="left" w:pos="1192"/>
          <w:tab w:val="left" w:pos="1193"/>
        </w:tabs>
        <w:spacing w:line="241" w:lineRule="exact"/>
        <w:rPr>
          <w:sz w:val="20"/>
        </w:rPr>
      </w:pPr>
      <w:r>
        <w:rPr>
          <w:sz w:val="20"/>
        </w:rPr>
        <w:t xml:space="preserve">  </w:t>
      </w:r>
      <w:r w:rsidR="00E013E3" w:rsidRPr="00A87DD9">
        <w:rPr>
          <w:sz w:val="20"/>
        </w:rPr>
        <w:t>L’incarico non determina l’instaurazione di alcun rapporto di lavoro subordinato.</w:t>
      </w:r>
    </w:p>
    <w:p w:rsidR="00EA6B4D" w:rsidRDefault="00EA6B4D">
      <w:pPr>
        <w:pStyle w:val="Corpotesto"/>
        <w:spacing w:before="12"/>
        <w:rPr>
          <w:sz w:val="19"/>
        </w:rPr>
      </w:pPr>
    </w:p>
    <w:p w:rsidR="00EA6B4D" w:rsidRDefault="00EA6B4D">
      <w:pPr>
        <w:pStyle w:val="Corpotesto"/>
        <w:spacing w:before="11"/>
        <w:rPr>
          <w:sz w:val="19"/>
        </w:rPr>
      </w:pPr>
    </w:p>
    <w:p w:rsidR="00EA6B4D" w:rsidRDefault="00EA415D">
      <w:pPr>
        <w:pStyle w:val="Corpotesto"/>
        <w:ind w:left="112" w:right="124"/>
        <w:jc w:val="both"/>
      </w:pPr>
      <w:r>
        <w:t>In ogni caso, ai fini della partecipazione al presente bando, si richiamano integralmente le</w:t>
      </w:r>
      <w:r>
        <w:rPr>
          <w:spacing w:val="1"/>
        </w:rPr>
        <w:t xml:space="preserve"> </w:t>
      </w:r>
      <w:r>
        <w:t>disposizioni sul divieto di nomina e sul conflitto di interessi e cause ostative stabilite dalla</w:t>
      </w:r>
      <w:r>
        <w:rPr>
          <w:spacing w:val="1"/>
        </w:rPr>
        <w:t xml:space="preserve"> </w:t>
      </w:r>
      <w:r>
        <w:t>delibera</w:t>
      </w:r>
      <w:r>
        <w:rPr>
          <w:spacing w:val="1"/>
        </w:rPr>
        <w:t xml:space="preserve"> </w:t>
      </w:r>
      <w:r>
        <w:t>ANAC</w:t>
      </w:r>
      <w:r>
        <w:rPr>
          <w:spacing w:val="1"/>
        </w:rPr>
        <w:t xml:space="preserve"> </w:t>
      </w:r>
      <w:r>
        <w:t>12/2013.</w:t>
      </w:r>
      <w:r>
        <w:rPr>
          <w:spacing w:val="1"/>
        </w:rPr>
        <w:t xml:space="preserve"> </w:t>
      </w:r>
      <w:r>
        <w:t>L’assenza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formale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in occasione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candidatura</w:t>
      </w:r>
    </w:p>
    <w:p w:rsidR="00EA6B4D" w:rsidRDefault="00EA6B4D">
      <w:pPr>
        <w:pStyle w:val="Corpotesto"/>
        <w:rPr>
          <w:sz w:val="24"/>
        </w:rPr>
      </w:pPr>
    </w:p>
    <w:p w:rsidR="00EA6B4D" w:rsidRDefault="00EA415D">
      <w:pPr>
        <w:pStyle w:val="Titolo2"/>
        <w:numPr>
          <w:ilvl w:val="0"/>
          <w:numId w:val="4"/>
        </w:numPr>
        <w:tabs>
          <w:tab w:val="left" w:pos="821"/>
        </w:tabs>
        <w:spacing w:before="195"/>
        <w:ind w:hanging="349"/>
      </w:pPr>
      <w:r>
        <w:t>Durata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compenso</w:t>
      </w:r>
    </w:p>
    <w:p w:rsidR="00EA6B4D" w:rsidRDefault="00EA6B4D">
      <w:pPr>
        <w:pStyle w:val="Corpotesto"/>
        <w:spacing w:before="1"/>
        <w:rPr>
          <w:b/>
        </w:rPr>
      </w:pPr>
    </w:p>
    <w:p w:rsidR="00EA6B4D" w:rsidRDefault="00EA415D" w:rsidP="00A21247">
      <w:pPr>
        <w:pStyle w:val="Corpotesto"/>
        <w:ind w:left="112" w:right="99"/>
        <w:jc w:val="both"/>
      </w:pPr>
      <w:r>
        <w:t xml:space="preserve">L’Organismo di Valutazione dura in carica </w:t>
      </w:r>
      <w:r w:rsidR="00A87DD9">
        <w:t>tre</w:t>
      </w:r>
      <w:r w:rsidR="00B852B5">
        <w:t xml:space="preserve"> anni ed è rinnovabile.</w:t>
      </w:r>
      <w:r>
        <w:rPr>
          <w:spacing w:val="-68"/>
        </w:rPr>
        <w:t xml:space="preserve"> </w:t>
      </w:r>
      <w:r w:rsidR="00A87DD9">
        <w:rPr>
          <w:spacing w:val="-6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nomina</w:t>
      </w:r>
      <w:r>
        <w:rPr>
          <w:spacing w:val="-2"/>
        </w:rPr>
        <w:t xml:space="preserve"> </w:t>
      </w:r>
      <w:r>
        <w:t>del</w:t>
      </w:r>
      <w:r w:rsidR="00A87DD9">
        <w:t xml:space="preserve"> Nucleo di Valutazione</w:t>
      </w:r>
      <w:r>
        <w:rPr>
          <w:spacing w:val="-2"/>
        </w:rPr>
        <w:t xml:space="preserve"> </w:t>
      </w:r>
      <w:r w:rsidR="00A87DD9">
        <w:rPr>
          <w:spacing w:val="-2"/>
        </w:rPr>
        <w:t xml:space="preserve">è effettuata </w:t>
      </w:r>
      <w:r>
        <w:t>dal</w:t>
      </w:r>
      <w:r>
        <w:rPr>
          <w:spacing w:val="1"/>
        </w:rPr>
        <w:t xml:space="preserve"> </w:t>
      </w:r>
      <w:r>
        <w:t>Sindaco.</w:t>
      </w:r>
    </w:p>
    <w:p w:rsidR="00EA6B4D" w:rsidRDefault="00A87DD9" w:rsidP="007230AF">
      <w:pPr>
        <w:pStyle w:val="Corpotesto"/>
        <w:ind w:left="112" w:right="99"/>
        <w:jc w:val="both"/>
        <w:rPr>
          <w:sz w:val="24"/>
        </w:rPr>
      </w:pPr>
      <w:r>
        <w:t>Per il componente esterno i</w:t>
      </w:r>
      <w:r w:rsidR="00EA415D">
        <w:t xml:space="preserve">l compenso omnicomprensivo è pari a euro </w:t>
      </w:r>
      <w:r w:rsidR="00B852B5">
        <w:t>4</w:t>
      </w:r>
      <w:r w:rsidR="00DB437A">
        <w:t>.000,00</w:t>
      </w:r>
      <w:r w:rsidR="00A21247">
        <w:t xml:space="preserve"> </w:t>
      </w:r>
      <w:r w:rsidR="00EA415D">
        <w:t>annu</w:t>
      </w:r>
      <w:r w:rsidR="00DB437A">
        <w:t>i</w:t>
      </w:r>
      <w:r w:rsidR="00EA415D">
        <w:t xml:space="preserve"> oltre agli oneri</w:t>
      </w:r>
      <w:r w:rsidR="00B852B5">
        <w:t xml:space="preserve"> </w:t>
      </w:r>
      <w:r>
        <w:t>di legge</w:t>
      </w:r>
      <w:r w:rsidR="00EA415D">
        <w:t>.</w:t>
      </w:r>
      <w:r w:rsidR="00EA415D">
        <w:rPr>
          <w:spacing w:val="-68"/>
        </w:rPr>
        <w:t xml:space="preserve"> </w:t>
      </w:r>
      <w:r w:rsidR="00EA415D">
        <w:t>Non</w:t>
      </w:r>
      <w:r w:rsidR="00EA415D">
        <w:rPr>
          <w:spacing w:val="2"/>
        </w:rPr>
        <w:t xml:space="preserve"> </w:t>
      </w:r>
      <w:r w:rsidR="00EA415D">
        <w:t>è</w:t>
      </w:r>
      <w:r w:rsidR="00EA415D">
        <w:rPr>
          <w:spacing w:val="-2"/>
        </w:rPr>
        <w:t xml:space="preserve"> </w:t>
      </w:r>
      <w:r w:rsidR="00EA415D">
        <w:t>previsto</w:t>
      </w:r>
      <w:r w:rsidR="00EA415D">
        <w:rPr>
          <w:spacing w:val="-2"/>
        </w:rPr>
        <w:t xml:space="preserve"> </w:t>
      </w:r>
      <w:r w:rsidR="00EA415D">
        <w:t>alcun rimborso</w:t>
      </w:r>
      <w:r w:rsidR="00EA415D">
        <w:rPr>
          <w:spacing w:val="-1"/>
        </w:rPr>
        <w:t xml:space="preserve"> </w:t>
      </w:r>
      <w:r w:rsidR="00EA415D">
        <w:t>spese</w:t>
      </w:r>
      <w:r>
        <w:t>.</w:t>
      </w:r>
    </w:p>
    <w:p w:rsidR="00EA6B4D" w:rsidRDefault="00EA6B4D">
      <w:pPr>
        <w:pStyle w:val="Corpotesto"/>
        <w:rPr>
          <w:sz w:val="24"/>
        </w:rPr>
      </w:pPr>
    </w:p>
    <w:p w:rsidR="00EA6B4D" w:rsidRDefault="00EA415D">
      <w:pPr>
        <w:pStyle w:val="Titolo2"/>
        <w:numPr>
          <w:ilvl w:val="0"/>
          <w:numId w:val="4"/>
        </w:numPr>
        <w:tabs>
          <w:tab w:val="left" w:pos="821"/>
        </w:tabs>
        <w:spacing w:before="146"/>
        <w:ind w:hanging="349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</w:t>
      </w:r>
    </w:p>
    <w:p w:rsidR="00EA6B4D" w:rsidRDefault="00EA6B4D">
      <w:pPr>
        <w:pStyle w:val="Corpotesto"/>
        <w:spacing w:before="11"/>
        <w:rPr>
          <w:b/>
          <w:sz w:val="19"/>
        </w:rPr>
      </w:pPr>
    </w:p>
    <w:p w:rsidR="00EA6B4D" w:rsidRDefault="00EA415D">
      <w:pPr>
        <w:pStyle w:val="Corpotesto"/>
        <w:ind w:left="112" w:right="126"/>
        <w:jc w:val="both"/>
      </w:pPr>
      <w:r>
        <w:t>Nella domanda, sottoscritta a pena di esclusione, dovrà essere dichiarato il possesso di tutti 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avviso,</w:t>
      </w:r>
      <w:r>
        <w:rPr>
          <w:spacing w:val="1"/>
        </w:rPr>
        <w:t xml:space="preserve"> </w:t>
      </w:r>
      <w:r>
        <w:t>posseduti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stesso,</w:t>
      </w:r>
      <w:r>
        <w:rPr>
          <w:spacing w:val="70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dovranno</w:t>
      </w:r>
      <w:r>
        <w:rPr>
          <w:spacing w:val="-4"/>
        </w:rPr>
        <w:t xml:space="preserve"> </w:t>
      </w:r>
      <w:r>
        <w:t>trovare</w:t>
      </w:r>
      <w:r>
        <w:rPr>
          <w:spacing w:val="-1"/>
        </w:rPr>
        <w:t xml:space="preserve"> </w:t>
      </w:r>
      <w:r>
        <w:t>debito</w:t>
      </w:r>
      <w:r>
        <w:rPr>
          <w:spacing w:val="-3"/>
        </w:rPr>
        <w:t xml:space="preserve"> </w:t>
      </w:r>
      <w:r>
        <w:t>riscontro</w:t>
      </w:r>
      <w:r>
        <w:rPr>
          <w:spacing w:val="-3"/>
        </w:rPr>
        <w:t xml:space="preserve"> </w:t>
      </w:r>
      <w:r>
        <w:t>all’interno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europeo.</w:t>
      </w:r>
    </w:p>
    <w:p w:rsidR="00EA6B4D" w:rsidRDefault="00EA415D">
      <w:pPr>
        <w:pStyle w:val="Corpotesto"/>
        <w:spacing w:before="1"/>
        <w:ind w:left="112" w:right="126"/>
        <w:jc w:val="both"/>
      </w:pPr>
      <w:r>
        <w:t>La domanda dovrà essere obbligatoriamente corredata da copia di un valido documento di</w:t>
      </w:r>
      <w:r>
        <w:rPr>
          <w:spacing w:val="1"/>
        </w:rPr>
        <w:t xml:space="preserve"> </w:t>
      </w:r>
      <w:r>
        <w:t>identità,</w:t>
      </w:r>
      <w:r>
        <w:rPr>
          <w:spacing w:val="-2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in formato</w:t>
      </w:r>
      <w:r>
        <w:rPr>
          <w:spacing w:val="-1"/>
        </w:rPr>
        <w:t xml:space="preserve"> </w:t>
      </w:r>
      <w:r>
        <w:t>europeo,</w:t>
      </w:r>
      <w:r>
        <w:rPr>
          <w:spacing w:val="-1"/>
        </w:rPr>
        <w:t xml:space="preserve"> </w:t>
      </w:r>
      <w:r>
        <w:t>datato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firmato.</w:t>
      </w:r>
    </w:p>
    <w:p w:rsidR="00EA6B4D" w:rsidRDefault="00EA415D">
      <w:pPr>
        <w:pStyle w:val="Corpotesto"/>
        <w:ind w:left="112" w:right="125"/>
        <w:jc w:val="both"/>
      </w:pPr>
      <w:r>
        <w:t xml:space="preserve">Le dichiarazioni ai sensi del DPR 445/2000 di insussistenza della fattispecie e di </w:t>
      </w:r>
      <w:proofErr w:type="spellStart"/>
      <w:r>
        <w:t>inconferibilità</w:t>
      </w:r>
      <w:proofErr w:type="spellEnd"/>
      <w:r>
        <w:t xml:space="preserve"> e</w:t>
      </w:r>
      <w:r>
        <w:rPr>
          <w:spacing w:val="-68"/>
        </w:rPr>
        <w:t xml:space="preserve"> </w:t>
      </w:r>
      <w:r>
        <w:t>incompatibilità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proofErr w:type="spellStart"/>
      <w:proofErr w:type="gramStart"/>
      <w:r>
        <w:t>D.Lgs</w:t>
      </w:r>
      <w:proofErr w:type="spellEnd"/>
      <w:proofErr w:type="gramEnd"/>
      <w:r>
        <w:t xml:space="preserve"> 39/2013</w:t>
      </w:r>
      <w:r>
        <w:rPr>
          <w:spacing w:val="-1"/>
        </w:rPr>
        <w:t xml:space="preserve"> </w:t>
      </w:r>
      <w:r>
        <w:t>sottoscritta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candidato</w:t>
      </w:r>
      <w:r w:rsidR="00A87DD9">
        <w:t>.</w:t>
      </w:r>
    </w:p>
    <w:p w:rsidR="00EA6B4D" w:rsidRDefault="00EA6B4D">
      <w:pPr>
        <w:pStyle w:val="Corpotesto"/>
        <w:spacing w:before="11"/>
        <w:rPr>
          <w:sz w:val="19"/>
        </w:rPr>
      </w:pPr>
    </w:p>
    <w:p w:rsidR="00EA6B4D" w:rsidRDefault="00EA415D">
      <w:pPr>
        <w:pStyle w:val="Corpotesto"/>
        <w:ind w:left="112" w:right="126"/>
        <w:jc w:val="both"/>
      </w:pPr>
      <w:r>
        <w:t>La domanda, in carta semplice, pena l’inammissibilità della domanda stessa, potrà essere</w:t>
      </w:r>
      <w:r>
        <w:rPr>
          <w:spacing w:val="1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nei</w:t>
      </w:r>
      <w:r>
        <w:rPr>
          <w:spacing w:val="2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modi:</w:t>
      </w:r>
    </w:p>
    <w:p w:rsidR="00EA6B4D" w:rsidRDefault="00EA415D">
      <w:pPr>
        <w:pStyle w:val="Paragrafoelenco"/>
        <w:numPr>
          <w:ilvl w:val="0"/>
          <w:numId w:val="2"/>
        </w:numPr>
        <w:tabs>
          <w:tab w:val="left" w:pos="833"/>
        </w:tabs>
        <w:spacing w:before="1"/>
        <w:ind w:right="124"/>
        <w:rPr>
          <w:sz w:val="20"/>
        </w:rPr>
      </w:pPr>
      <w:r>
        <w:rPr>
          <w:sz w:val="20"/>
        </w:rPr>
        <w:t xml:space="preserve">tramite consegna diretta all’Ufficio </w:t>
      </w:r>
      <w:r w:rsidR="00B852B5">
        <w:rPr>
          <w:sz w:val="20"/>
        </w:rPr>
        <w:t>Protocollo</w:t>
      </w:r>
      <w:r>
        <w:rPr>
          <w:sz w:val="20"/>
        </w:rPr>
        <w:t xml:space="preserve"> del</w:t>
      </w:r>
      <w:r>
        <w:rPr>
          <w:spacing w:val="1"/>
          <w:sz w:val="20"/>
        </w:rPr>
        <w:t xml:space="preserve"> </w:t>
      </w:r>
      <w:r>
        <w:rPr>
          <w:sz w:val="20"/>
        </w:rPr>
        <w:t>Comune di</w:t>
      </w:r>
      <w:r>
        <w:rPr>
          <w:spacing w:val="1"/>
          <w:sz w:val="20"/>
        </w:rPr>
        <w:t xml:space="preserve"> </w:t>
      </w:r>
      <w:r w:rsidR="00B852B5">
        <w:rPr>
          <w:spacing w:val="1"/>
          <w:sz w:val="20"/>
        </w:rPr>
        <w:t>Casamassima</w:t>
      </w:r>
      <w:r>
        <w:rPr>
          <w:sz w:val="20"/>
        </w:rPr>
        <w:t xml:space="preserve"> –</w:t>
      </w:r>
      <w:r>
        <w:rPr>
          <w:spacing w:val="1"/>
          <w:sz w:val="20"/>
        </w:rPr>
        <w:t xml:space="preserve"> </w:t>
      </w:r>
      <w:r w:rsidR="00B852B5">
        <w:rPr>
          <w:spacing w:val="1"/>
          <w:sz w:val="20"/>
        </w:rPr>
        <w:t>via Vincenzo Savino 2</w:t>
      </w:r>
      <w:r>
        <w:rPr>
          <w:sz w:val="20"/>
        </w:rPr>
        <w:t xml:space="preserve">, </w:t>
      </w:r>
      <w:r w:rsidR="00B852B5">
        <w:rPr>
          <w:sz w:val="20"/>
        </w:rPr>
        <w:t>Casamassima</w:t>
      </w:r>
      <w:r>
        <w:rPr>
          <w:sz w:val="20"/>
        </w:rPr>
        <w:t xml:space="preserve"> – (orario di apertura 8,30-12,30 dal lunedì al venerdì e anche</w:t>
      </w:r>
      <w:r>
        <w:rPr>
          <w:spacing w:val="1"/>
          <w:sz w:val="20"/>
        </w:rPr>
        <w:t xml:space="preserve"> </w:t>
      </w:r>
      <w:r>
        <w:rPr>
          <w:sz w:val="20"/>
        </w:rPr>
        <w:t>dalle ore 15,00 alle ore 17,00 ne</w:t>
      </w:r>
      <w:r w:rsidR="00B852B5">
        <w:rPr>
          <w:sz w:val="20"/>
        </w:rPr>
        <w:t>l</w:t>
      </w:r>
      <w:r>
        <w:rPr>
          <w:sz w:val="20"/>
        </w:rPr>
        <w:t xml:space="preserve"> giorn</w:t>
      </w:r>
      <w:r w:rsidR="00B852B5">
        <w:rPr>
          <w:sz w:val="20"/>
        </w:rPr>
        <w:t>o</w:t>
      </w:r>
      <w:r>
        <w:rPr>
          <w:sz w:val="20"/>
        </w:rPr>
        <w:t xml:space="preserve"> di giovedì): in questo caso la</w:t>
      </w:r>
      <w:r>
        <w:rPr>
          <w:spacing w:val="1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verrà</w:t>
      </w:r>
      <w:r>
        <w:rPr>
          <w:spacing w:val="-2"/>
          <w:sz w:val="20"/>
        </w:rPr>
        <w:t xml:space="preserve"> </w:t>
      </w:r>
      <w:r>
        <w:rPr>
          <w:sz w:val="20"/>
        </w:rPr>
        <w:t>protocollata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contestuale</w:t>
      </w:r>
      <w:r>
        <w:rPr>
          <w:spacing w:val="-3"/>
          <w:sz w:val="20"/>
        </w:rPr>
        <w:t xml:space="preserve"> </w:t>
      </w:r>
      <w:r>
        <w:rPr>
          <w:sz w:val="20"/>
        </w:rPr>
        <w:t>rilascio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ricevuta</w:t>
      </w:r>
      <w:r>
        <w:rPr>
          <w:spacing w:val="-2"/>
          <w:sz w:val="20"/>
        </w:rPr>
        <w:t xml:space="preserve"> </w:t>
      </w:r>
      <w:r>
        <w:rPr>
          <w:sz w:val="20"/>
        </w:rPr>
        <w:t>al consegnatario.</w:t>
      </w:r>
    </w:p>
    <w:p w:rsidR="00EA6B4D" w:rsidRDefault="00EA415D">
      <w:pPr>
        <w:pStyle w:val="Paragrafoelenco"/>
        <w:numPr>
          <w:ilvl w:val="0"/>
          <w:numId w:val="2"/>
        </w:numPr>
        <w:tabs>
          <w:tab w:val="left" w:pos="833"/>
        </w:tabs>
        <w:ind w:right="124"/>
        <w:rPr>
          <w:sz w:val="20"/>
        </w:rPr>
      </w:pPr>
      <w:r>
        <w:rPr>
          <w:sz w:val="20"/>
        </w:rPr>
        <w:t>tramite spedizione a mezzo di raccomandata A/R indirizzata al Sindaco del Comune di</w:t>
      </w:r>
      <w:r>
        <w:rPr>
          <w:spacing w:val="1"/>
          <w:sz w:val="20"/>
        </w:rPr>
        <w:t xml:space="preserve"> </w:t>
      </w:r>
      <w:r w:rsidR="00B852B5">
        <w:rPr>
          <w:spacing w:val="1"/>
          <w:sz w:val="20"/>
        </w:rPr>
        <w:t>Casamassima</w:t>
      </w:r>
      <w:r>
        <w:rPr>
          <w:sz w:val="20"/>
        </w:rPr>
        <w:t xml:space="preserve"> - Via </w:t>
      </w:r>
      <w:r w:rsidR="00B852B5">
        <w:rPr>
          <w:sz w:val="20"/>
        </w:rPr>
        <w:t>V. Savino 2</w:t>
      </w:r>
      <w:r>
        <w:rPr>
          <w:sz w:val="20"/>
        </w:rPr>
        <w:t xml:space="preserve"> – </w:t>
      </w:r>
      <w:r w:rsidR="00B852B5">
        <w:rPr>
          <w:sz w:val="20"/>
        </w:rPr>
        <w:t>70010</w:t>
      </w:r>
      <w:r w:rsidR="006D255F">
        <w:rPr>
          <w:sz w:val="20"/>
        </w:rPr>
        <w:t xml:space="preserve"> CASAMASSIMA</w:t>
      </w:r>
      <w:r w:rsidR="00B852B5">
        <w:rPr>
          <w:sz w:val="20"/>
        </w:rPr>
        <w:t xml:space="preserve"> </w:t>
      </w:r>
      <w:r w:rsidR="006D255F">
        <w:rPr>
          <w:sz w:val="20"/>
        </w:rPr>
        <w:t>(Bari</w:t>
      </w:r>
      <w:bookmarkStart w:id="0" w:name="_GoBack"/>
      <w:bookmarkEnd w:id="0"/>
      <w:r w:rsidR="006D255F">
        <w:rPr>
          <w:sz w:val="20"/>
        </w:rPr>
        <w:t>)</w:t>
      </w:r>
      <w:r>
        <w:rPr>
          <w:sz w:val="20"/>
        </w:rPr>
        <w:t xml:space="preserve"> in questo caso, sull’esterno della busta dovrà essere</w:t>
      </w:r>
      <w:r>
        <w:rPr>
          <w:spacing w:val="1"/>
          <w:sz w:val="20"/>
        </w:rPr>
        <w:t xml:space="preserve"> </w:t>
      </w:r>
      <w:r>
        <w:rPr>
          <w:sz w:val="20"/>
        </w:rPr>
        <w:t>riportata la dicitura “</w:t>
      </w:r>
      <w:r>
        <w:rPr>
          <w:i/>
          <w:sz w:val="20"/>
        </w:rPr>
        <w:t>Candidatura per</w:t>
      </w:r>
      <w:r w:rsidR="00A87DD9">
        <w:rPr>
          <w:i/>
          <w:sz w:val="20"/>
        </w:rPr>
        <w:t xml:space="preserve"> n.1</w:t>
      </w:r>
      <w:r>
        <w:rPr>
          <w:i/>
          <w:sz w:val="20"/>
        </w:rPr>
        <w:t xml:space="preserve"> </w:t>
      </w:r>
      <w:r w:rsidR="00A87DD9">
        <w:rPr>
          <w:i/>
          <w:sz w:val="20"/>
        </w:rPr>
        <w:t>componente Nucleo di</w:t>
      </w:r>
      <w:r>
        <w:rPr>
          <w:i/>
          <w:sz w:val="20"/>
        </w:rPr>
        <w:t xml:space="preserve"> Valutazione”. </w:t>
      </w:r>
      <w:r>
        <w:rPr>
          <w:sz w:val="20"/>
        </w:rPr>
        <w:t>A tal fine, in caso di</w:t>
      </w:r>
      <w:r>
        <w:rPr>
          <w:spacing w:val="1"/>
          <w:sz w:val="20"/>
        </w:rPr>
        <w:t xml:space="preserve"> </w:t>
      </w:r>
      <w:r>
        <w:rPr>
          <w:sz w:val="20"/>
        </w:rPr>
        <w:t>utilizzo del servizio postale, fa fede la data di ricevimento della raccomandata da parte</w:t>
      </w:r>
      <w:r>
        <w:rPr>
          <w:spacing w:val="1"/>
          <w:sz w:val="20"/>
        </w:rPr>
        <w:t xml:space="preserve"> </w:t>
      </w:r>
      <w:r>
        <w:rPr>
          <w:sz w:val="20"/>
        </w:rPr>
        <w:t>dell’ufficio</w:t>
      </w:r>
      <w:r>
        <w:rPr>
          <w:spacing w:val="-3"/>
          <w:sz w:val="20"/>
        </w:rPr>
        <w:t xml:space="preserve"> </w:t>
      </w:r>
      <w:r>
        <w:rPr>
          <w:sz w:val="20"/>
        </w:rPr>
        <w:t>Protocollo.</w:t>
      </w:r>
    </w:p>
    <w:p w:rsidR="00EA6B4D" w:rsidRDefault="00EA415D">
      <w:pPr>
        <w:pStyle w:val="Paragrafoelenco"/>
        <w:numPr>
          <w:ilvl w:val="0"/>
          <w:numId w:val="2"/>
        </w:numPr>
        <w:tabs>
          <w:tab w:val="left" w:pos="833"/>
        </w:tabs>
        <w:ind w:right="123"/>
        <w:rPr>
          <w:sz w:val="20"/>
        </w:rPr>
      </w:pPr>
      <w:r>
        <w:rPr>
          <w:sz w:val="20"/>
        </w:rPr>
        <w:t>per via telematica inviata mediante la propria casella di posta elettronica certificata,</w:t>
      </w:r>
      <w:r>
        <w:rPr>
          <w:spacing w:val="1"/>
          <w:sz w:val="20"/>
        </w:rPr>
        <w:t xml:space="preserve"> </w:t>
      </w:r>
      <w:r>
        <w:rPr>
          <w:sz w:val="20"/>
        </w:rPr>
        <w:t>purché le relative credenziali di accesso siano state rilasciate previa identificazione del</w:t>
      </w:r>
      <w:r>
        <w:rPr>
          <w:spacing w:val="1"/>
          <w:sz w:val="20"/>
        </w:rPr>
        <w:t xml:space="preserve"> </w:t>
      </w:r>
      <w:r>
        <w:rPr>
          <w:sz w:val="20"/>
        </w:rPr>
        <w:t>titolare ed indirizzate alla casella postale digitale certificata (PEC) dell’Amministrazione:</w:t>
      </w:r>
      <w:r>
        <w:rPr>
          <w:spacing w:val="-68"/>
          <w:sz w:val="20"/>
        </w:rPr>
        <w:t xml:space="preserve"> </w:t>
      </w:r>
    </w:p>
    <w:p w:rsidR="00EA6B4D" w:rsidRDefault="00EA415D">
      <w:pPr>
        <w:pStyle w:val="Corpotesto"/>
        <w:ind w:left="832" w:right="124"/>
        <w:jc w:val="both"/>
      </w:pPr>
      <w:r>
        <w:t>A</w:t>
      </w:r>
      <w:r>
        <w:rPr>
          <w:spacing w:val="43"/>
        </w:rPr>
        <w:t xml:space="preserve"> </w:t>
      </w:r>
      <w:r>
        <w:t>questo</w:t>
      </w:r>
      <w:r>
        <w:rPr>
          <w:spacing w:val="41"/>
        </w:rPr>
        <w:t xml:space="preserve"> </w:t>
      </w:r>
      <w:r>
        <w:t>proposito</w:t>
      </w:r>
      <w:r>
        <w:rPr>
          <w:spacing w:val="41"/>
        </w:rPr>
        <w:t xml:space="preserve"> </w:t>
      </w:r>
      <w:r>
        <w:t>si</w:t>
      </w:r>
      <w:r>
        <w:rPr>
          <w:spacing w:val="45"/>
        </w:rPr>
        <w:t xml:space="preserve"> </w:t>
      </w:r>
      <w:r>
        <w:t>precisa</w:t>
      </w:r>
      <w:r>
        <w:rPr>
          <w:spacing w:val="43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l’invio</w:t>
      </w:r>
      <w:r>
        <w:rPr>
          <w:spacing w:val="41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via</w:t>
      </w:r>
      <w:r>
        <w:rPr>
          <w:spacing w:val="43"/>
        </w:rPr>
        <w:t xml:space="preserve"> </w:t>
      </w:r>
      <w:r>
        <w:t>telematica</w:t>
      </w:r>
      <w:r>
        <w:rPr>
          <w:spacing w:val="43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mezzo</w:t>
      </w:r>
      <w:r>
        <w:rPr>
          <w:spacing w:val="41"/>
        </w:rPr>
        <w:t xml:space="preserve"> </w:t>
      </w:r>
      <w:r>
        <w:t>diverso</w:t>
      </w:r>
      <w:r>
        <w:rPr>
          <w:spacing w:val="41"/>
        </w:rPr>
        <w:t xml:space="preserve"> </w:t>
      </w:r>
      <w:r>
        <w:t>dalla</w:t>
      </w:r>
      <w:r>
        <w:rPr>
          <w:spacing w:val="-68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certificata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costituisce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idonea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della</w:t>
      </w:r>
      <w:r>
        <w:rPr>
          <w:spacing w:val="-68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partecipazione.</w:t>
      </w:r>
    </w:p>
    <w:p w:rsidR="00EA6B4D" w:rsidRDefault="00EA415D">
      <w:pPr>
        <w:pStyle w:val="Corpotesto"/>
        <w:spacing w:before="73"/>
        <w:ind w:left="112" w:right="126"/>
        <w:jc w:val="both"/>
      </w:pPr>
      <w:r>
        <w:t xml:space="preserve">La domanda dovrà pervenire all’Ente entro e non oltre il giorno </w:t>
      </w:r>
      <w:r w:rsidR="002F1385">
        <w:t>02/11/</w:t>
      </w:r>
      <w:r>
        <w:t>20</w:t>
      </w:r>
      <w:r w:rsidR="00B852B5">
        <w:t>21</w:t>
      </w:r>
      <w:r>
        <w:t xml:space="preserve"> a pena di</w:t>
      </w:r>
      <w:r>
        <w:rPr>
          <w:spacing w:val="1"/>
        </w:rPr>
        <w:t xml:space="preserve"> </w:t>
      </w:r>
      <w:r>
        <w:t>inammissibilità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 le modalità</w:t>
      </w:r>
      <w:r>
        <w:rPr>
          <w:spacing w:val="-1"/>
        </w:rPr>
        <w:t xml:space="preserve"> </w:t>
      </w:r>
      <w:r>
        <w:t>descritte</w:t>
      </w:r>
    </w:p>
    <w:p w:rsidR="00EA6B4D" w:rsidRDefault="00EA415D">
      <w:pPr>
        <w:pStyle w:val="Corpotesto"/>
        <w:spacing w:before="1"/>
        <w:ind w:left="112" w:right="124"/>
        <w:jc w:val="both"/>
      </w:pPr>
      <w:r>
        <w:t>Le domande pervenute prima del presente avviso o pervenute oltre il termine di scadenza</w:t>
      </w:r>
      <w:r>
        <w:rPr>
          <w:spacing w:val="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inammissibili.</w:t>
      </w:r>
    </w:p>
    <w:p w:rsidR="00EA6B4D" w:rsidRDefault="00EA6B4D">
      <w:pPr>
        <w:pStyle w:val="Corpotesto"/>
      </w:pPr>
    </w:p>
    <w:p w:rsidR="00EA6B4D" w:rsidRDefault="00EA415D">
      <w:pPr>
        <w:pStyle w:val="Corpotesto"/>
        <w:spacing w:line="243" w:lineRule="exact"/>
        <w:ind w:left="112"/>
        <w:jc w:val="both"/>
      </w:pPr>
      <w:r>
        <w:t>Alla</w:t>
      </w:r>
      <w:r>
        <w:rPr>
          <w:spacing w:val="-4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dovrà</w:t>
      </w:r>
      <w:r>
        <w:rPr>
          <w:spacing w:val="-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allegata</w:t>
      </w:r>
      <w:r>
        <w:rPr>
          <w:spacing w:val="-3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ulteriore</w:t>
      </w:r>
      <w:r>
        <w:rPr>
          <w:spacing w:val="-5"/>
        </w:rPr>
        <w:t xml:space="preserve"> </w:t>
      </w:r>
      <w:r>
        <w:t>a quella</w:t>
      </w:r>
      <w:r>
        <w:rPr>
          <w:spacing w:val="-4"/>
        </w:rPr>
        <w:t xml:space="preserve"> </w:t>
      </w:r>
      <w:r>
        <w:t>richiesta.</w:t>
      </w:r>
    </w:p>
    <w:p w:rsidR="00EA6B4D" w:rsidRDefault="00EA415D">
      <w:pPr>
        <w:pStyle w:val="Corpotesto"/>
        <w:ind w:left="112" w:right="129"/>
        <w:jc w:val="both"/>
      </w:pPr>
      <w:r>
        <w:t>Non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valutate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prive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mancanza</w:t>
      </w:r>
      <w:r>
        <w:rPr>
          <w:spacing w:val="1"/>
        </w:rPr>
        <w:t xml:space="preserve"> </w:t>
      </w:r>
      <w:r>
        <w:t>d</w:t>
      </w:r>
      <w:r w:rsidR="00A87DD9">
        <w:t>e</w:t>
      </w:r>
      <w:r>
        <w:t>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ammissione</w:t>
      </w:r>
      <w:r>
        <w:rPr>
          <w:spacing w:val="70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 oggetto.</w:t>
      </w:r>
    </w:p>
    <w:p w:rsidR="00EA6B4D" w:rsidRDefault="00EA6B4D">
      <w:pPr>
        <w:pStyle w:val="Corpotesto"/>
      </w:pPr>
    </w:p>
    <w:p w:rsidR="00EA6B4D" w:rsidRDefault="00EA415D">
      <w:pPr>
        <w:pStyle w:val="Corpotesto"/>
        <w:spacing w:before="1"/>
        <w:ind w:left="112" w:right="124"/>
        <w:jc w:val="both"/>
      </w:pPr>
      <w:r>
        <w:t>L’Amministrazione non assume alcuna responsabilità per la mancata ricezione della domanda</w:t>
      </w:r>
      <w:r>
        <w:rPr>
          <w:spacing w:val="1"/>
        </w:rPr>
        <w:t xml:space="preserve"> </w:t>
      </w:r>
      <w:r>
        <w:t>dovuta a disguidi postali o ad altre cause non imputabili alla stessa Amministrazione, né per la</w:t>
      </w:r>
      <w:r>
        <w:rPr>
          <w:spacing w:val="1"/>
        </w:rPr>
        <w:t xml:space="preserve"> </w:t>
      </w:r>
      <w:r>
        <w:t>dispersione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inesatta</w:t>
      </w:r>
      <w:r>
        <w:rPr>
          <w:spacing w:val="1"/>
        </w:rPr>
        <w:t xml:space="preserve"> </w:t>
      </w:r>
      <w:r>
        <w:t>indicazione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recapito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dell'aspirante o da mancata oppure tardiva comunicazione del cambiamento di indirizzo o di</w:t>
      </w:r>
      <w:r>
        <w:rPr>
          <w:spacing w:val="1"/>
        </w:rPr>
        <w:t xml:space="preserve"> </w:t>
      </w:r>
      <w:r>
        <w:t>domicilio indicati nella domanda, né per eventuali disguidi postali o telegrafici o comunque</w:t>
      </w:r>
      <w:r>
        <w:rPr>
          <w:spacing w:val="1"/>
        </w:rPr>
        <w:t xml:space="preserve"> </w:t>
      </w:r>
      <w:r>
        <w:t>imputabili a fatto di terzi, a caso fortuito o forza maggiore, né per la mancata restituzione</w:t>
      </w:r>
      <w:r>
        <w:rPr>
          <w:spacing w:val="1"/>
        </w:rPr>
        <w:t xml:space="preserve"> </w:t>
      </w:r>
      <w:r>
        <w:t>dell'avviso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ricevimento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raccomandata.</w:t>
      </w:r>
    </w:p>
    <w:p w:rsidR="00EA6B4D" w:rsidRDefault="00EA6B4D">
      <w:pPr>
        <w:pStyle w:val="Corpotesto"/>
        <w:spacing w:before="11"/>
        <w:rPr>
          <w:sz w:val="19"/>
        </w:rPr>
      </w:pPr>
    </w:p>
    <w:p w:rsidR="00EA6B4D" w:rsidRDefault="00EA415D">
      <w:pPr>
        <w:pStyle w:val="Corpotesto"/>
        <w:ind w:left="112" w:right="126"/>
        <w:jc w:val="both"/>
      </w:pPr>
      <w:r>
        <w:t>I</w:t>
      </w:r>
      <w:r w:rsidR="00A87DD9">
        <w:t>l</w:t>
      </w:r>
      <w:r>
        <w:t xml:space="preserve"> component</w:t>
      </w:r>
      <w:r w:rsidR="00A87DD9">
        <w:t>e</w:t>
      </w:r>
      <w:r>
        <w:t xml:space="preserve"> del</w:t>
      </w:r>
      <w:r w:rsidR="00B852B5">
        <w:t xml:space="preserve"> Nucleo</w:t>
      </w:r>
      <w:r>
        <w:t xml:space="preserve"> di Valutazione del Comune di </w:t>
      </w:r>
      <w:r w:rsidR="00B852B5">
        <w:t>Casamassima</w:t>
      </w:r>
      <w:r>
        <w:t xml:space="preserve"> sar</w:t>
      </w:r>
      <w:r w:rsidR="00A87DD9">
        <w:t>à</w:t>
      </w:r>
      <w:r>
        <w:t xml:space="preserve"> nominat</w:t>
      </w:r>
      <w:r w:rsidR="00A87DD9">
        <w:t>o</w:t>
      </w:r>
      <w:r>
        <w:t xml:space="preserve"> dal Sindaco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interessati,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colloquio,</w:t>
      </w:r>
      <w:r>
        <w:rPr>
          <w:spacing w:val="-4"/>
        </w:rPr>
        <w:t xml:space="preserve"> </w:t>
      </w:r>
      <w:r>
        <w:lastRenderedPageBreak/>
        <w:t>teso</w:t>
      </w:r>
      <w:r>
        <w:rPr>
          <w:spacing w:val="-4"/>
        </w:rPr>
        <w:t xml:space="preserve"> </w:t>
      </w:r>
      <w:r>
        <w:t>a verificare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approfondire</w:t>
      </w:r>
      <w:r>
        <w:rPr>
          <w:spacing w:val="-3"/>
        </w:rPr>
        <w:t xml:space="preserve"> </w:t>
      </w:r>
      <w:r>
        <w:t>esperienze</w:t>
      </w:r>
      <w:r>
        <w:rPr>
          <w:spacing w:val="-4"/>
        </w:rPr>
        <w:t xml:space="preserve"> </w:t>
      </w:r>
      <w:r>
        <w:t>professionali,</w:t>
      </w:r>
      <w:r>
        <w:rPr>
          <w:spacing w:val="-3"/>
        </w:rPr>
        <w:t xml:space="preserve"> </w:t>
      </w:r>
      <w:r>
        <w:t>capacità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competenze.</w:t>
      </w:r>
    </w:p>
    <w:p w:rsidR="00EA6B4D" w:rsidRDefault="00EA6B4D">
      <w:pPr>
        <w:pStyle w:val="Corpotesto"/>
      </w:pPr>
    </w:p>
    <w:p w:rsidR="00EA6B4D" w:rsidRDefault="00EA415D">
      <w:pPr>
        <w:pStyle w:val="Corpotesto"/>
        <w:ind w:left="112" w:right="126"/>
        <w:jc w:val="both"/>
      </w:pPr>
      <w:r>
        <w:t>Gli</w:t>
      </w:r>
      <w:r>
        <w:rPr>
          <w:spacing w:val="1"/>
        </w:rPr>
        <w:t xml:space="preserve"> </w:t>
      </w:r>
      <w:r>
        <w:t>esiti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pubblicati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web,</w:t>
      </w:r>
      <w:r>
        <w:rPr>
          <w:spacing w:val="1"/>
        </w:rPr>
        <w:t xml:space="preserve"> </w:t>
      </w:r>
      <w:r>
        <w:t>nell’apposita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Amministrazione</w:t>
      </w:r>
      <w:r>
        <w:rPr>
          <w:spacing w:val="-3"/>
        </w:rPr>
        <w:t xml:space="preserve"> </w:t>
      </w:r>
      <w:r>
        <w:t>Trasparente.</w:t>
      </w:r>
    </w:p>
    <w:p w:rsidR="00EA6B4D" w:rsidRDefault="00EA6B4D">
      <w:pPr>
        <w:pStyle w:val="Corpotesto"/>
      </w:pPr>
    </w:p>
    <w:p w:rsidR="00EA6B4D" w:rsidRDefault="00EA415D">
      <w:pPr>
        <w:pStyle w:val="Corpotesto"/>
        <w:ind w:left="112" w:right="122"/>
        <w:jc w:val="both"/>
      </w:pPr>
      <w:r>
        <w:t xml:space="preserve">Ai sensi del </w:t>
      </w:r>
      <w:proofErr w:type="spellStart"/>
      <w:proofErr w:type="gramStart"/>
      <w:r>
        <w:t>D.Lgs</w:t>
      </w:r>
      <w:proofErr w:type="spellEnd"/>
      <w:proofErr w:type="gramEnd"/>
      <w:r>
        <w:t xml:space="preserve"> 196/2003 e </w:t>
      </w:r>
      <w:proofErr w:type="spellStart"/>
      <w:r>
        <w:t>ss.mm.ii</w:t>
      </w:r>
      <w:proofErr w:type="spellEnd"/>
      <w:r>
        <w:t>, i dati personali forniti dai candidati saranno raccolti e</w:t>
      </w:r>
      <w:r>
        <w:rPr>
          <w:spacing w:val="1"/>
        </w:rPr>
        <w:t xml:space="preserve"> </w:t>
      </w:r>
      <w:r>
        <w:t>conservati per le finalità di gestione della procedura comparativa di cui al presente avviso,</w:t>
      </w:r>
      <w:r>
        <w:rPr>
          <w:spacing w:val="1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l’Ufficio</w:t>
      </w:r>
      <w:r>
        <w:rPr>
          <w:spacing w:val="-2"/>
        </w:rPr>
        <w:t xml:space="preserve"> </w:t>
      </w:r>
      <w:r w:rsidR="00B852B5">
        <w:rPr>
          <w:spacing w:val="-2"/>
        </w:rPr>
        <w:t>Personale</w:t>
      </w:r>
    </w:p>
    <w:p w:rsidR="00EA6B4D" w:rsidRDefault="00EA6B4D">
      <w:pPr>
        <w:pStyle w:val="Corpotesto"/>
        <w:spacing w:before="6"/>
        <w:rPr>
          <w:sz w:val="26"/>
        </w:rPr>
      </w:pPr>
    </w:p>
    <w:p w:rsidR="00EA6B4D" w:rsidRDefault="00EA415D">
      <w:pPr>
        <w:pStyle w:val="Corpotesto"/>
        <w:ind w:left="112" w:right="122"/>
        <w:jc w:val="both"/>
      </w:pPr>
      <w:r>
        <w:t>Ai sensi del Regolamento (UE) 2016/679 del Parlamento Europeo e del Consiglio del 27 aprile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fisiche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riguardo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 nonché alla libera circolazione di tali dati, i dati personali raccolti con le domande</w:t>
      </w:r>
      <w:r>
        <w:rPr>
          <w:spacing w:val="1"/>
        </w:rPr>
        <w:t xml:space="preserve"> </w:t>
      </w:r>
      <w:r>
        <w:t>presentate ai sensi del presente bando saranno trattati con strumenti informatici e utilizzati</w:t>
      </w:r>
      <w:r>
        <w:rPr>
          <w:spacing w:val="1"/>
        </w:rPr>
        <w:t xml:space="preserve"> </w:t>
      </w:r>
      <w:r>
        <w:t>nell'ambito del procedimento per l'erogazione dell'intervento secondo quanto stabilito dalla</w:t>
      </w:r>
      <w:r>
        <w:rPr>
          <w:spacing w:val="1"/>
        </w:rPr>
        <w:t xml:space="preserve"> </w:t>
      </w:r>
      <w:r>
        <w:t>normativa.</w:t>
      </w:r>
      <w:r>
        <w:rPr>
          <w:spacing w:val="1"/>
        </w:rPr>
        <w:t xml:space="preserve"> </w:t>
      </w:r>
      <w:r>
        <w:t>I dati saranno trattati per tutto il tempo necessario al procedimento selettivo e,</w:t>
      </w:r>
      <w:r>
        <w:rPr>
          <w:spacing w:val="1"/>
        </w:rPr>
        <w:t xml:space="preserve"> </w:t>
      </w:r>
      <w:r>
        <w:t>successivamente i dati saranno conservati in conformità alle norme sulla conservazione della</w:t>
      </w:r>
      <w:r>
        <w:rPr>
          <w:spacing w:val="1"/>
        </w:rPr>
        <w:t xml:space="preserve"> </w:t>
      </w:r>
      <w:r>
        <w:t>documentazione amministrativa. Tale trattamento sarà improntato a principi di correttezza,</w:t>
      </w:r>
      <w:r>
        <w:rPr>
          <w:spacing w:val="1"/>
        </w:rPr>
        <w:t xml:space="preserve"> </w:t>
      </w:r>
      <w:r>
        <w:t xml:space="preserve">liceità e trasparenza. L'utilizzo dei dati richiesti </w:t>
      </w:r>
      <w:r w:rsidRPr="007C5B4E">
        <w:t xml:space="preserve">saranno utilizzati per tutti gli adempimenti connessi alla selezione cui si riferiscono e </w:t>
      </w:r>
      <w:r>
        <w:t>pertanto</w:t>
      </w:r>
      <w:r w:rsidRPr="007C5B4E">
        <w:t xml:space="preserve"> </w:t>
      </w:r>
      <w:r>
        <w:t>il</w:t>
      </w:r>
      <w:r w:rsidRPr="007C5B4E">
        <w:t xml:space="preserve"> </w:t>
      </w:r>
      <w:r>
        <w:t>conferimento</w:t>
      </w:r>
      <w:r w:rsidRPr="007C5B4E">
        <w:t xml:space="preserve"> </w:t>
      </w:r>
      <w:r>
        <w:t>dei</w:t>
      </w:r>
      <w:r w:rsidRPr="007C5B4E">
        <w:t xml:space="preserve"> </w:t>
      </w:r>
      <w:r>
        <w:t>dati</w:t>
      </w:r>
      <w:r w:rsidRPr="007C5B4E">
        <w:t xml:space="preserve"> </w:t>
      </w:r>
      <w:r>
        <w:t>richiesti</w:t>
      </w:r>
      <w:r w:rsidRPr="007C5B4E">
        <w:t xml:space="preserve"> </w:t>
      </w:r>
      <w:r>
        <w:t>è</w:t>
      </w:r>
      <w:r w:rsidRPr="007C5B4E">
        <w:t xml:space="preserve"> </w:t>
      </w:r>
      <w:r>
        <w:t>obbligatorio.</w:t>
      </w:r>
    </w:p>
    <w:p w:rsidR="00B852B5" w:rsidRDefault="00B852B5">
      <w:pPr>
        <w:pStyle w:val="Corpotesto"/>
        <w:ind w:left="112" w:right="122"/>
        <w:jc w:val="both"/>
      </w:pPr>
    </w:p>
    <w:p w:rsidR="007C5B4E" w:rsidRPr="007C5B4E" w:rsidRDefault="00EA415D" w:rsidP="007C5B4E">
      <w:pPr>
        <w:ind w:left="112" w:right="126"/>
        <w:jc w:val="both"/>
        <w:rPr>
          <w:sz w:val="20"/>
          <w:szCs w:val="20"/>
        </w:rPr>
      </w:pPr>
      <w:r w:rsidRPr="007C5B4E">
        <w:rPr>
          <w:sz w:val="20"/>
          <w:szCs w:val="20"/>
        </w:rPr>
        <w:t xml:space="preserve">Il Titolare del trattamento è il Comune di </w:t>
      </w:r>
      <w:r w:rsidR="00B852B5" w:rsidRPr="007C5B4E">
        <w:rPr>
          <w:sz w:val="20"/>
          <w:szCs w:val="20"/>
        </w:rPr>
        <w:t>Casamassima</w:t>
      </w:r>
      <w:r w:rsidRPr="007C5B4E">
        <w:rPr>
          <w:sz w:val="20"/>
          <w:szCs w:val="20"/>
        </w:rPr>
        <w:t>, con sede in Via V. Savino n. 2, in persona del Sindaco in carica.</w:t>
      </w:r>
      <w:r w:rsidR="00A87DD9" w:rsidRPr="007C5B4E">
        <w:rPr>
          <w:sz w:val="20"/>
          <w:szCs w:val="20"/>
        </w:rPr>
        <w:t xml:space="preserve">  </w:t>
      </w:r>
    </w:p>
    <w:p w:rsidR="007C5B4E" w:rsidRPr="007C5B4E" w:rsidRDefault="007C5B4E" w:rsidP="007C5B4E">
      <w:pPr>
        <w:pStyle w:val="Corpotesto"/>
        <w:spacing w:before="70"/>
        <w:ind w:left="112"/>
      </w:pPr>
      <w:r>
        <w:t>Il</w:t>
      </w:r>
      <w:r w:rsidRPr="007C5B4E">
        <w:t xml:space="preserve"> </w:t>
      </w:r>
      <w:r>
        <w:t>responsabile</w:t>
      </w:r>
      <w:r w:rsidRPr="007C5B4E">
        <w:t xml:space="preserve"> </w:t>
      </w:r>
      <w:r>
        <w:t>del</w:t>
      </w:r>
      <w:r w:rsidRPr="007C5B4E">
        <w:t xml:space="preserve"> </w:t>
      </w:r>
      <w:r>
        <w:t>procedimento</w:t>
      </w:r>
      <w:r w:rsidRPr="007C5B4E">
        <w:t xml:space="preserve"> </w:t>
      </w:r>
      <w:r>
        <w:t>è</w:t>
      </w:r>
      <w:r w:rsidRPr="007C5B4E">
        <w:t xml:space="preserve"> </w:t>
      </w:r>
      <w:r>
        <w:t>la</w:t>
      </w:r>
      <w:r w:rsidRPr="007C5B4E">
        <w:t xml:space="preserve"> </w:t>
      </w:r>
      <w:r>
        <w:t>Dr.ssa</w:t>
      </w:r>
      <w:r w:rsidRPr="007C5B4E">
        <w:t xml:space="preserve"> Carmela Fatiguso</w:t>
      </w:r>
      <w:r>
        <w:t>,</w:t>
      </w:r>
      <w:r w:rsidRPr="007C5B4E">
        <w:t xml:space="preserve"> </w:t>
      </w:r>
      <w:r>
        <w:t>Responsabile</w:t>
      </w:r>
      <w:r w:rsidRPr="007C5B4E">
        <w:t xml:space="preserve"> </w:t>
      </w:r>
      <w:r>
        <w:t>PO</w:t>
      </w:r>
      <w:r w:rsidRPr="007C5B4E">
        <w:t xml:space="preserve"> </w:t>
      </w:r>
      <w:r>
        <w:t>–</w:t>
      </w:r>
      <w:r w:rsidRPr="007C5B4E">
        <w:t xml:space="preserve"> </w:t>
      </w:r>
      <w:r>
        <w:t>Servizio Affari Generali Servizi al Cittadino</w:t>
      </w:r>
      <w:r w:rsidRPr="007C5B4E">
        <w:t xml:space="preserve"> </w:t>
      </w:r>
      <w:r>
        <w:t>- tel.</w:t>
      </w:r>
      <w:r w:rsidRPr="007C5B4E">
        <w:t xml:space="preserve"> </w:t>
      </w:r>
      <w:r>
        <w:t>080/6530140</w:t>
      </w:r>
    </w:p>
    <w:p w:rsidR="007C5B4E" w:rsidRPr="007C5B4E" w:rsidRDefault="007C5B4E" w:rsidP="007C5B4E">
      <w:pPr>
        <w:spacing w:before="100"/>
        <w:ind w:left="112" w:right="127"/>
        <w:jc w:val="both"/>
        <w:rPr>
          <w:sz w:val="20"/>
          <w:szCs w:val="20"/>
        </w:rPr>
      </w:pPr>
      <w:r w:rsidRPr="007C5B4E">
        <w:rPr>
          <w:sz w:val="20"/>
          <w:szCs w:val="20"/>
        </w:rPr>
        <w:t xml:space="preserve">Il presente avviso è consultabile sul sito internet del Comune di Casamassima al seguente indirizzo: </w:t>
      </w:r>
      <w:r w:rsidR="00572554">
        <w:rPr>
          <w:sz w:val="20"/>
          <w:szCs w:val="20"/>
        </w:rPr>
        <w:t>www.comune.casamassima.ba.it</w:t>
      </w:r>
      <w:r w:rsidRPr="007C5B4E">
        <w:rPr>
          <w:sz w:val="20"/>
          <w:szCs w:val="20"/>
        </w:rPr>
        <w:t xml:space="preserve"> nella sezione Trasparenza- organismo di Valutazione e presso l’albo pretorio del Comune di Casamassima.</w:t>
      </w:r>
    </w:p>
    <w:p w:rsidR="007C5B4E" w:rsidRPr="007C5B4E" w:rsidRDefault="007C5B4E" w:rsidP="007C5B4E">
      <w:pPr>
        <w:pStyle w:val="Corpotesto"/>
        <w:spacing w:before="11"/>
      </w:pPr>
    </w:p>
    <w:p w:rsidR="007C5B4E" w:rsidRDefault="007C5B4E" w:rsidP="007C5B4E">
      <w:pPr>
        <w:pStyle w:val="Corpotesto"/>
        <w:ind w:left="112" w:right="126"/>
        <w:jc w:val="both"/>
      </w:pPr>
      <w:r>
        <w:t>L’Amministrazione Comunale si riserva la possibilità di annullare o modificare, in tutto o in</w:t>
      </w:r>
      <w:r w:rsidRPr="007C5B4E">
        <w:t xml:space="preserve"> </w:t>
      </w:r>
      <w:r>
        <w:t>parte, il</w:t>
      </w:r>
      <w:r w:rsidRPr="007C5B4E">
        <w:t xml:space="preserve"> </w:t>
      </w:r>
      <w:r>
        <w:t>presente</w:t>
      </w:r>
      <w:r w:rsidRPr="007C5B4E">
        <w:t xml:space="preserve"> </w:t>
      </w:r>
      <w:r>
        <w:t>avviso qualora</w:t>
      </w:r>
      <w:r w:rsidRPr="007C5B4E">
        <w:t xml:space="preserve"> </w:t>
      </w:r>
      <w:r>
        <w:t>ne ravvisi</w:t>
      </w:r>
      <w:r w:rsidRPr="007C5B4E">
        <w:t xml:space="preserve"> </w:t>
      </w:r>
      <w:r>
        <w:t>la</w:t>
      </w:r>
      <w:r w:rsidRPr="007C5B4E">
        <w:t xml:space="preserve"> </w:t>
      </w:r>
      <w:r>
        <w:t>necessità.</w:t>
      </w:r>
    </w:p>
    <w:p w:rsidR="007C5B4E" w:rsidRDefault="007C5B4E" w:rsidP="007C5B4E">
      <w:pPr>
        <w:pStyle w:val="Corpotesto"/>
        <w:spacing w:before="1"/>
        <w:ind w:left="112" w:right="124"/>
        <w:jc w:val="both"/>
      </w:pPr>
      <w:r>
        <w:t>Il presente avviso non impegna, in ogni caso, l’Amministrazione Comunale a procedere alla</w:t>
      </w:r>
      <w:r w:rsidRPr="007C5B4E">
        <w:t xml:space="preserve"> </w:t>
      </w:r>
      <w:r>
        <w:t>nomina</w:t>
      </w:r>
      <w:r w:rsidRPr="007C5B4E">
        <w:t xml:space="preserve"> </w:t>
      </w:r>
      <w:r>
        <w:t>dei</w:t>
      </w:r>
      <w:r w:rsidRPr="007C5B4E">
        <w:t xml:space="preserve"> </w:t>
      </w:r>
      <w:r>
        <w:t>componenti</w:t>
      </w:r>
      <w:r w:rsidRPr="007C5B4E">
        <w:t xml:space="preserve"> </w:t>
      </w:r>
      <w:r>
        <w:t>utilizzando</w:t>
      </w:r>
      <w:r w:rsidRPr="007C5B4E">
        <w:t xml:space="preserve"> </w:t>
      </w:r>
      <w:r>
        <w:t>l’elenco</w:t>
      </w:r>
      <w:r w:rsidRPr="007C5B4E">
        <w:t xml:space="preserve"> </w:t>
      </w:r>
      <w:r>
        <w:t>dei</w:t>
      </w:r>
      <w:r w:rsidRPr="007C5B4E">
        <w:t xml:space="preserve"> </w:t>
      </w:r>
      <w:r>
        <w:t>soggetti individuati</w:t>
      </w:r>
      <w:r w:rsidRPr="007C5B4E">
        <w:t xml:space="preserve"> </w:t>
      </w:r>
      <w:r>
        <w:t>come</w:t>
      </w:r>
      <w:r w:rsidRPr="007C5B4E">
        <w:t xml:space="preserve"> </w:t>
      </w:r>
      <w:r>
        <w:t>idonei.</w:t>
      </w:r>
    </w:p>
    <w:p w:rsidR="007C5B4E" w:rsidRDefault="007C5B4E" w:rsidP="007C5B4E">
      <w:pPr>
        <w:pStyle w:val="Corpotesto"/>
      </w:pPr>
    </w:p>
    <w:p w:rsidR="007C5B4E" w:rsidRDefault="007C5B4E" w:rsidP="007C5B4E">
      <w:pPr>
        <w:pStyle w:val="Corpotesto"/>
        <w:ind w:left="112" w:right="127"/>
        <w:jc w:val="both"/>
      </w:pPr>
      <w:r>
        <w:t>L’Amministrazione</w:t>
      </w:r>
      <w:r w:rsidRPr="007C5B4E">
        <w:t xml:space="preserve"> </w:t>
      </w:r>
      <w:r>
        <w:t>Comunale</w:t>
      </w:r>
      <w:r w:rsidRPr="007C5B4E">
        <w:t xml:space="preserve"> </w:t>
      </w:r>
      <w:r>
        <w:t>si</w:t>
      </w:r>
      <w:r w:rsidRPr="007C5B4E">
        <w:t xml:space="preserve"> </w:t>
      </w:r>
      <w:r>
        <w:t>riserva</w:t>
      </w:r>
      <w:r w:rsidRPr="007C5B4E">
        <w:t xml:space="preserve"> </w:t>
      </w:r>
      <w:r>
        <w:t>di</w:t>
      </w:r>
      <w:r w:rsidRPr="007C5B4E">
        <w:t xml:space="preserve"> </w:t>
      </w:r>
      <w:r>
        <w:t>disciplinare</w:t>
      </w:r>
      <w:r w:rsidRPr="007C5B4E">
        <w:t xml:space="preserve"> </w:t>
      </w:r>
      <w:r>
        <w:t>i</w:t>
      </w:r>
      <w:r w:rsidRPr="007C5B4E">
        <w:t xml:space="preserve"> </w:t>
      </w:r>
      <w:r>
        <w:t>dettagli</w:t>
      </w:r>
      <w:r w:rsidRPr="007C5B4E">
        <w:t xml:space="preserve"> </w:t>
      </w:r>
      <w:r>
        <w:t>relativi</w:t>
      </w:r>
      <w:r w:rsidRPr="007C5B4E">
        <w:t xml:space="preserve"> </w:t>
      </w:r>
      <w:r>
        <w:t>all’incarico</w:t>
      </w:r>
      <w:r w:rsidRPr="007C5B4E">
        <w:t xml:space="preserve"> </w:t>
      </w:r>
      <w:r>
        <w:t>con</w:t>
      </w:r>
      <w:r w:rsidRPr="007C5B4E">
        <w:t xml:space="preserve"> </w:t>
      </w:r>
      <w:r>
        <w:t>successivi</w:t>
      </w:r>
      <w:r w:rsidRPr="007C5B4E">
        <w:t xml:space="preserve"> </w:t>
      </w:r>
      <w:r>
        <w:t>atti.</w:t>
      </w:r>
    </w:p>
    <w:p w:rsidR="007C5B4E" w:rsidRDefault="007C5B4E" w:rsidP="007C5B4E">
      <w:pPr>
        <w:pStyle w:val="Corpotesto"/>
        <w:spacing w:before="1"/>
      </w:pPr>
    </w:p>
    <w:p w:rsidR="007C5B4E" w:rsidRDefault="007C5B4E" w:rsidP="007C5B4E">
      <w:pPr>
        <w:pStyle w:val="Corpotesto"/>
        <w:ind w:left="112" w:right="125"/>
        <w:jc w:val="both"/>
      </w:pPr>
      <w:r>
        <w:t>Di stabilire che il termine finale del suddetto procedimento avverrà entro tre mesi dalla data di</w:t>
      </w:r>
      <w:r w:rsidRPr="007C5B4E">
        <w:t xml:space="preserve"> </w:t>
      </w:r>
      <w:r>
        <w:t>pubblicazione</w:t>
      </w:r>
      <w:r w:rsidRPr="007C5B4E">
        <w:t xml:space="preserve"> </w:t>
      </w:r>
      <w:r>
        <w:t>del</w:t>
      </w:r>
      <w:r w:rsidRPr="007C5B4E">
        <w:t xml:space="preserve"> </w:t>
      </w:r>
      <w:r>
        <w:t>presente</w:t>
      </w:r>
      <w:r w:rsidRPr="007C5B4E">
        <w:t xml:space="preserve"> </w:t>
      </w:r>
      <w:r>
        <w:t>bando</w:t>
      </w:r>
    </w:p>
    <w:p w:rsidR="007C5B4E" w:rsidRPr="007C5B4E" w:rsidRDefault="007C5B4E" w:rsidP="007C5B4E">
      <w:pPr>
        <w:pStyle w:val="Corpotesto"/>
      </w:pPr>
    </w:p>
    <w:p w:rsidR="007C5B4E" w:rsidRDefault="007C5B4E" w:rsidP="007C5B4E">
      <w:pPr>
        <w:pStyle w:val="Corpotesto"/>
        <w:spacing w:before="194"/>
        <w:ind w:left="112"/>
        <w:jc w:val="both"/>
      </w:pPr>
      <w:r>
        <w:t>Casamassima,</w:t>
      </w:r>
      <w:r w:rsidRPr="007C5B4E">
        <w:t xml:space="preserve"> </w:t>
      </w:r>
      <w:r w:rsidR="002F1385">
        <w:t>18/10/2021</w:t>
      </w:r>
    </w:p>
    <w:p w:rsidR="007C5B4E" w:rsidRPr="007C5B4E" w:rsidRDefault="007C5B4E" w:rsidP="007C5B4E">
      <w:pPr>
        <w:pStyle w:val="Corpotesto"/>
      </w:pPr>
    </w:p>
    <w:p w:rsidR="007C5B4E" w:rsidRPr="007C5B4E" w:rsidRDefault="007C5B4E" w:rsidP="007C5B4E">
      <w:pPr>
        <w:pStyle w:val="Corpotesto"/>
      </w:pPr>
    </w:p>
    <w:p w:rsidR="007C5B4E" w:rsidRPr="007C5B4E" w:rsidRDefault="00A21247" w:rsidP="00A21247">
      <w:pPr>
        <w:spacing w:before="146"/>
        <w:ind w:left="6334" w:right="1233" w:firstLine="45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7C5B4E" w:rsidRPr="007C5B4E">
        <w:rPr>
          <w:sz w:val="20"/>
          <w:szCs w:val="20"/>
        </w:rPr>
        <w:t>Il Sindaco</w:t>
      </w:r>
    </w:p>
    <w:p w:rsidR="00A21247" w:rsidRDefault="00A87DD9" w:rsidP="00A21247">
      <w:pPr>
        <w:spacing w:before="146"/>
        <w:ind w:left="6334" w:right="949" w:firstLine="150"/>
        <w:rPr>
          <w:sz w:val="20"/>
          <w:szCs w:val="20"/>
        </w:rPr>
      </w:pPr>
      <w:r>
        <w:rPr>
          <w:rFonts w:ascii="Arial MT" w:hAnsi="Arial MT"/>
          <w:sz w:val="23"/>
        </w:rPr>
        <w:t xml:space="preserve">   </w:t>
      </w:r>
      <w:r w:rsidR="00A21247">
        <w:rPr>
          <w:rFonts w:ascii="Arial MT" w:hAnsi="Arial MT"/>
          <w:sz w:val="23"/>
        </w:rPr>
        <w:t>(</w:t>
      </w:r>
      <w:r w:rsidR="00DB437A">
        <w:rPr>
          <w:rFonts w:ascii="Arial MT" w:hAnsi="Arial MT"/>
          <w:sz w:val="23"/>
        </w:rPr>
        <w:t>A</w:t>
      </w:r>
      <w:r w:rsidR="00A21247">
        <w:rPr>
          <w:rFonts w:ascii="Arial MT" w:hAnsi="Arial MT"/>
          <w:sz w:val="23"/>
        </w:rPr>
        <w:t>vv. Giuseppe Nitti)</w:t>
      </w:r>
      <w:r>
        <w:rPr>
          <w:rFonts w:ascii="Arial MT" w:hAnsi="Arial MT"/>
          <w:sz w:val="23"/>
        </w:rPr>
        <w:t xml:space="preserve">                             </w:t>
      </w:r>
    </w:p>
    <w:p w:rsidR="00A21247" w:rsidRDefault="00A21247" w:rsidP="00801200">
      <w:pPr>
        <w:spacing w:before="146"/>
        <w:ind w:left="6334" w:right="2182" w:firstLine="150"/>
        <w:rPr>
          <w:sz w:val="20"/>
          <w:szCs w:val="20"/>
        </w:rPr>
      </w:pPr>
    </w:p>
    <w:p w:rsidR="00FC4D1D" w:rsidRDefault="00FC4D1D" w:rsidP="00A21247">
      <w:pPr>
        <w:ind w:left="112" w:right="382"/>
        <w:jc w:val="both"/>
        <w:rPr>
          <w:rFonts w:ascii="Times New Roman" w:hAnsi="Times New Roman"/>
          <w:b/>
        </w:rPr>
      </w:pPr>
    </w:p>
    <w:sectPr w:rsidR="00FC4D1D" w:rsidSect="00FC4D1D">
      <w:pgSz w:w="11900" w:h="16840"/>
      <w:pgMar w:top="16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D2BDB"/>
    <w:multiLevelType w:val="hybridMultilevel"/>
    <w:tmpl w:val="482E5FD4"/>
    <w:lvl w:ilvl="0" w:tplc="797055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C40B28"/>
    <w:multiLevelType w:val="hybridMultilevel"/>
    <w:tmpl w:val="6A887B6C"/>
    <w:lvl w:ilvl="0" w:tplc="483EC8E8">
      <w:start w:val="1"/>
      <w:numFmt w:val="decimal"/>
      <w:lvlText w:val="%1."/>
      <w:lvlJc w:val="left"/>
      <w:pPr>
        <w:ind w:left="472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BC6E532">
      <w:numFmt w:val="bullet"/>
      <w:lvlText w:val="•"/>
      <w:lvlJc w:val="left"/>
      <w:pPr>
        <w:ind w:left="1420" w:hanging="360"/>
      </w:pPr>
      <w:rPr>
        <w:rFonts w:hint="default"/>
        <w:lang w:val="it-IT" w:eastAsia="en-US" w:bidi="ar-SA"/>
      </w:rPr>
    </w:lvl>
    <w:lvl w:ilvl="2" w:tplc="5F6AFE24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3" w:tplc="7786D0CA">
      <w:numFmt w:val="bullet"/>
      <w:lvlText w:val="•"/>
      <w:lvlJc w:val="left"/>
      <w:pPr>
        <w:ind w:left="3300" w:hanging="360"/>
      </w:pPr>
      <w:rPr>
        <w:rFonts w:hint="default"/>
        <w:lang w:val="it-IT" w:eastAsia="en-US" w:bidi="ar-SA"/>
      </w:rPr>
    </w:lvl>
    <w:lvl w:ilvl="4" w:tplc="7E563F18">
      <w:numFmt w:val="bullet"/>
      <w:lvlText w:val="•"/>
      <w:lvlJc w:val="left"/>
      <w:pPr>
        <w:ind w:left="4240" w:hanging="360"/>
      </w:pPr>
      <w:rPr>
        <w:rFonts w:hint="default"/>
        <w:lang w:val="it-IT" w:eastAsia="en-US" w:bidi="ar-SA"/>
      </w:rPr>
    </w:lvl>
    <w:lvl w:ilvl="5" w:tplc="E990FA48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6" w:tplc="3CB09412">
      <w:numFmt w:val="bullet"/>
      <w:lvlText w:val="•"/>
      <w:lvlJc w:val="left"/>
      <w:pPr>
        <w:ind w:left="6120" w:hanging="360"/>
      </w:pPr>
      <w:rPr>
        <w:rFonts w:hint="default"/>
        <w:lang w:val="it-IT" w:eastAsia="en-US" w:bidi="ar-SA"/>
      </w:rPr>
    </w:lvl>
    <w:lvl w:ilvl="7" w:tplc="E670DC76">
      <w:numFmt w:val="bullet"/>
      <w:lvlText w:val="•"/>
      <w:lvlJc w:val="left"/>
      <w:pPr>
        <w:ind w:left="7060" w:hanging="360"/>
      </w:pPr>
      <w:rPr>
        <w:rFonts w:hint="default"/>
        <w:lang w:val="it-IT" w:eastAsia="en-US" w:bidi="ar-SA"/>
      </w:rPr>
    </w:lvl>
    <w:lvl w:ilvl="8" w:tplc="46826D7C">
      <w:numFmt w:val="bullet"/>
      <w:lvlText w:val="•"/>
      <w:lvlJc w:val="left"/>
      <w:pPr>
        <w:ind w:left="80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2F73C0A"/>
    <w:multiLevelType w:val="hybridMultilevel"/>
    <w:tmpl w:val="388008DE"/>
    <w:lvl w:ilvl="0" w:tplc="6862E300">
      <w:start w:val="1"/>
      <w:numFmt w:val="lowerLetter"/>
      <w:lvlText w:val="%1)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DF80C64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BDC2732A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948A0D1A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EAAC4E56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A320AAE0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07E8A23C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7BB8BE42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A3A21942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5767336"/>
    <w:multiLevelType w:val="hybridMultilevel"/>
    <w:tmpl w:val="7BE4627A"/>
    <w:lvl w:ilvl="0" w:tplc="753267D8">
      <w:start w:val="1"/>
      <w:numFmt w:val="decimal"/>
      <w:lvlText w:val="%1)"/>
      <w:lvlJc w:val="left"/>
      <w:pPr>
        <w:ind w:left="820" w:hanging="348"/>
      </w:pPr>
      <w:rPr>
        <w:rFonts w:hint="default"/>
        <w:b/>
        <w:bCs/>
        <w:w w:val="99"/>
        <w:lang w:val="it-IT" w:eastAsia="en-US" w:bidi="ar-SA"/>
      </w:rPr>
    </w:lvl>
    <w:lvl w:ilvl="1" w:tplc="450C49A4">
      <w:numFmt w:val="bullet"/>
      <w:lvlText w:val="-"/>
      <w:lvlJc w:val="left"/>
      <w:pPr>
        <w:ind w:left="1192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747AC7A0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F106F7C6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F6606C38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22A467C0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6" w:tplc="AFAAB622">
      <w:numFmt w:val="bullet"/>
      <w:lvlText w:val="•"/>
      <w:lvlJc w:val="left"/>
      <w:pPr>
        <w:ind w:left="6022" w:hanging="360"/>
      </w:pPr>
      <w:rPr>
        <w:rFonts w:hint="default"/>
        <w:lang w:val="it-IT" w:eastAsia="en-US" w:bidi="ar-SA"/>
      </w:rPr>
    </w:lvl>
    <w:lvl w:ilvl="7" w:tplc="B8A671CE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708ADD72">
      <w:numFmt w:val="bullet"/>
      <w:lvlText w:val="•"/>
      <w:lvlJc w:val="left"/>
      <w:pPr>
        <w:ind w:left="795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9CF4288"/>
    <w:multiLevelType w:val="hybridMultilevel"/>
    <w:tmpl w:val="3E70B7F0"/>
    <w:lvl w:ilvl="0" w:tplc="046E5214">
      <w:start w:val="1"/>
      <w:numFmt w:val="decimal"/>
      <w:lvlText w:val="%1)"/>
      <w:lvlJc w:val="left"/>
      <w:pPr>
        <w:ind w:left="820" w:hanging="348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it-IT" w:eastAsia="en-US" w:bidi="ar-SA"/>
      </w:rPr>
    </w:lvl>
    <w:lvl w:ilvl="1" w:tplc="247E4A2E">
      <w:start w:val="1"/>
      <w:numFmt w:val="lowerLetter"/>
      <w:lvlText w:val="%2)"/>
      <w:lvlJc w:val="left"/>
      <w:pPr>
        <w:ind w:left="1101" w:hanging="269"/>
        <w:jc w:val="righ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it-IT" w:eastAsia="en-US" w:bidi="ar-SA"/>
      </w:rPr>
    </w:lvl>
    <w:lvl w:ilvl="2" w:tplc="50869B84">
      <w:numFmt w:val="bullet"/>
      <w:lvlText w:val="•"/>
      <w:lvlJc w:val="left"/>
      <w:pPr>
        <w:ind w:left="2075" w:hanging="269"/>
      </w:pPr>
      <w:rPr>
        <w:rFonts w:hint="default"/>
        <w:lang w:val="it-IT" w:eastAsia="en-US" w:bidi="ar-SA"/>
      </w:rPr>
    </w:lvl>
    <w:lvl w:ilvl="3" w:tplc="99224780">
      <w:numFmt w:val="bullet"/>
      <w:lvlText w:val="•"/>
      <w:lvlJc w:val="left"/>
      <w:pPr>
        <w:ind w:left="3051" w:hanging="269"/>
      </w:pPr>
      <w:rPr>
        <w:rFonts w:hint="default"/>
        <w:lang w:val="it-IT" w:eastAsia="en-US" w:bidi="ar-SA"/>
      </w:rPr>
    </w:lvl>
    <w:lvl w:ilvl="4" w:tplc="8F1817A4">
      <w:numFmt w:val="bullet"/>
      <w:lvlText w:val="•"/>
      <w:lvlJc w:val="left"/>
      <w:pPr>
        <w:ind w:left="4026" w:hanging="269"/>
      </w:pPr>
      <w:rPr>
        <w:rFonts w:hint="default"/>
        <w:lang w:val="it-IT" w:eastAsia="en-US" w:bidi="ar-SA"/>
      </w:rPr>
    </w:lvl>
    <w:lvl w:ilvl="5" w:tplc="354AC232">
      <w:numFmt w:val="bullet"/>
      <w:lvlText w:val="•"/>
      <w:lvlJc w:val="left"/>
      <w:pPr>
        <w:ind w:left="5002" w:hanging="269"/>
      </w:pPr>
      <w:rPr>
        <w:rFonts w:hint="default"/>
        <w:lang w:val="it-IT" w:eastAsia="en-US" w:bidi="ar-SA"/>
      </w:rPr>
    </w:lvl>
    <w:lvl w:ilvl="6" w:tplc="82709072">
      <w:numFmt w:val="bullet"/>
      <w:lvlText w:val="•"/>
      <w:lvlJc w:val="left"/>
      <w:pPr>
        <w:ind w:left="5977" w:hanging="269"/>
      </w:pPr>
      <w:rPr>
        <w:rFonts w:hint="default"/>
        <w:lang w:val="it-IT" w:eastAsia="en-US" w:bidi="ar-SA"/>
      </w:rPr>
    </w:lvl>
    <w:lvl w:ilvl="7" w:tplc="CCCC2468">
      <w:numFmt w:val="bullet"/>
      <w:lvlText w:val="•"/>
      <w:lvlJc w:val="left"/>
      <w:pPr>
        <w:ind w:left="6953" w:hanging="269"/>
      </w:pPr>
      <w:rPr>
        <w:rFonts w:hint="default"/>
        <w:lang w:val="it-IT" w:eastAsia="en-US" w:bidi="ar-SA"/>
      </w:rPr>
    </w:lvl>
    <w:lvl w:ilvl="8" w:tplc="F064D492">
      <w:numFmt w:val="bullet"/>
      <w:lvlText w:val="•"/>
      <w:lvlJc w:val="left"/>
      <w:pPr>
        <w:ind w:left="7928" w:hanging="269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4D"/>
    <w:rsid w:val="00135E7A"/>
    <w:rsid w:val="002F1385"/>
    <w:rsid w:val="003B4BB1"/>
    <w:rsid w:val="004816BE"/>
    <w:rsid w:val="004E4B34"/>
    <w:rsid w:val="00572554"/>
    <w:rsid w:val="00586B46"/>
    <w:rsid w:val="006D255F"/>
    <w:rsid w:val="007217F3"/>
    <w:rsid w:val="007230AF"/>
    <w:rsid w:val="007C21E9"/>
    <w:rsid w:val="007C5B4E"/>
    <w:rsid w:val="00801200"/>
    <w:rsid w:val="00813CAF"/>
    <w:rsid w:val="00921211"/>
    <w:rsid w:val="00A21247"/>
    <w:rsid w:val="00A22A4E"/>
    <w:rsid w:val="00A65E8E"/>
    <w:rsid w:val="00A87DD9"/>
    <w:rsid w:val="00AB7ED3"/>
    <w:rsid w:val="00B411C7"/>
    <w:rsid w:val="00B852B5"/>
    <w:rsid w:val="00C078FE"/>
    <w:rsid w:val="00DA0D1C"/>
    <w:rsid w:val="00DB437A"/>
    <w:rsid w:val="00DC2842"/>
    <w:rsid w:val="00DD7D16"/>
    <w:rsid w:val="00E013E3"/>
    <w:rsid w:val="00E2145C"/>
    <w:rsid w:val="00EA415D"/>
    <w:rsid w:val="00EA6B4D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EBCA"/>
  <w15:docId w15:val="{CF5FF83D-0260-4FBC-842A-704D5033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line="291" w:lineRule="exact"/>
      <w:ind w:left="511" w:right="527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820" w:hanging="349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852B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14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145C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F1B2E-5CC1-4EA6-B771-EC811353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a.benvenuti</dc:creator>
  <cp:lastModifiedBy>addetto stampa</cp:lastModifiedBy>
  <cp:revision>3</cp:revision>
  <cp:lastPrinted>2021-10-18T09:03:00Z</cp:lastPrinted>
  <dcterms:created xsi:type="dcterms:W3CDTF">2021-10-18T09:05:00Z</dcterms:created>
  <dcterms:modified xsi:type="dcterms:W3CDTF">2021-10-18T10:27:00Z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2021-09-21T00:00:00Z</vt:filetime>
  </property>
</Properties>
</file>