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e attestazioni posizioni assicurative (pa) per uso ricongiunzioni, riscatti ed alt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e attestazioni posizioni assicurative (pa) per uso ricongiunzioni, riscatti ed alt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