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SERVIZIO SOCIO CULTURALE - SERVIZI ALLA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Affari scolastici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scolastico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Nuzzi Mariangela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Girolamo Nunziata </w:t>
            </w:r>
          </w:p>
          <w:p>
            <w:pPr>
              <w:jc w:val="both"/>
            </w:pPr>
            <w:r>
              <w:rPr>
                <w:sz w:val="22"/>
                <w:szCs w:val="22"/>
              </w:rPr>
              <w:t xml:space="preserve">Sig. Savino Giovanni </w:t>
            </w:r>
          </w:p>
          <w:p>
            <w:pPr>
              <w:jc w:val="both"/>
            </w:pPr>
            <w:r>
              <w:rPr>
                <w:sz w:val="22"/>
                <w:szCs w:val="22"/>
              </w:rPr>
              <w:t xml:space="preserve">Dott.ssa Racanelli Costanza Ketty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scolastico.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