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ambientale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Albanese Giacomo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