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ACCA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center"/>
        <w:rPr>
          <w:rFonts w:ascii="Book Antiqua" w:eastAsia="Book Antiqua" w:hAnsi="Book Antiqua" w:cs="Book Antiqua"/>
          <w:color w:val="000000"/>
          <w:szCs w:val="24"/>
        </w:rPr>
      </w:pPr>
    </w:p>
    <w:p w14:paraId="38BCADCE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                                                                      </w:t>
      </w:r>
    </w:p>
    <w:p w14:paraId="39648B4F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61411683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19097E01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center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 xml:space="preserve">INFORMATIVA SUL TRATTAMENTO DEI DATI PERSONALI </w:t>
      </w:r>
    </w:p>
    <w:p w14:paraId="1C339ABF" w14:textId="6735BBA2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center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 xml:space="preserve">VIDEO SORVEGLIANZA </w:t>
      </w:r>
    </w:p>
    <w:p w14:paraId="02C45593" w14:textId="76C966BF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center"/>
        <w:rPr>
          <w:rFonts w:ascii="Book Antiqua" w:eastAsia="Book Antiqua" w:hAnsi="Book Antiqua" w:cs="Book Antiqua"/>
          <w:color w:val="000000"/>
          <w:szCs w:val="24"/>
        </w:rPr>
      </w:pPr>
    </w:p>
    <w:p w14:paraId="4113A71E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29FF0504" w14:textId="62648805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La presente informativa è resa ai sensi del regolamento UE n. 679/2016, del decreto legislativo n. 196/2003 e del provvedimento del Garante per la protezione dei dati personali di data 8 aprile 2010 </w:t>
      </w:r>
      <w:r>
        <w:rPr>
          <w:rFonts w:ascii="Book Antiqua" w:eastAsia="Book Antiqua" w:hAnsi="Book Antiqua" w:cs="Book Antiqua"/>
          <w:szCs w:val="24"/>
        </w:rPr>
        <w:t>nonché delle Linee Guida EDPB n. 3/2019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con riferimento al trattamento dei dati personali acquisiti mediante utilizzo degli impianti di videosorveglianza di proprietà del Comune di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Casamassima 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o da esso gestiti. </w:t>
      </w:r>
    </w:p>
    <w:p w14:paraId="37703023" w14:textId="738FBD02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 xml:space="preserve">Titolare del trattamento: </w:t>
      </w:r>
      <w:r>
        <w:rPr>
          <w:rFonts w:ascii="Book Antiqua" w:eastAsia="Book Antiqua" w:hAnsi="Book Antiqua" w:cs="Book Antiqua"/>
          <w:color w:val="000000"/>
          <w:szCs w:val="24"/>
        </w:rPr>
        <w:t>Titolare del trattamento dei dati è il Comune di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Casamassima</w:t>
      </w:r>
      <w:r>
        <w:rPr>
          <w:rFonts w:ascii="Book Antiqua" w:eastAsia="Book Antiqua" w:hAnsi="Book Antiqua" w:cs="Book Antiqua"/>
          <w:color w:val="000000"/>
          <w:szCs w:val="24"/>
        </w:rPr>
        <w:t>, con sede in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via Vincenzo Savino n</w:t>
      </w:r>
      <w:r>
        <w:rPr>
          <w:rFonts w:ascii="Book Antiqua" w:eastAsia="Book Antiqua" w:hAnsi="Book Antiqua" w:cs="Book Antiqua"/>
          <w:color w:val="000000"/>
          <w:szCs w:val="24"/>
        </w:rPr>
        <w:t>.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2.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</w:t>
      </w:r>
    </w:p>
    <w:p w14:paraId="65F385B4" w14:textId="3A77C8B9" w:rsidR="005C7DB7" w:rsidRDefault="00E70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 xml:space="preserve">Contatti Responsabile per la protezione dei dati (RPD), 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è </w:t>
      </w:r>
      <w:r>
        <w:rPr>
          <w:rFonts w:ascii="Book Antiqua" w:eastAsia="Book Antiqua" w:hAnsi="Book Antiqua" w:cs="Book Antiqua"/>
          <w:szCs w:val="24"/>
        </w:rPr>
        <w:t>consulenza@entionline.it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</w:t>
      </w:r>
    </w:p>
    <w:p w14:paraId="4A5D462C" w14:textId="6C52E1FF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Soggetto designato al trattamento dei dati personali</w:t>
      </w:r>
      <w:r>
        <w:rPr>
          <w:rFonts w:ascii="Book Antiqua" w:eastAsia="Book Antiqua" w:hAnsi="Book Antiqua" w:cs="Book Antiqua"/>
          <w:color w:val="000000"/>
          <w:szCs w:val="24"/>
        </w:rPr>
        <w:t>: è il Responsabile del Settore Polizia Locale (</w:t>
      </w:r>
      <w:r w:rsidR="00AD0FF0">
        <w:rPr>
          <w:rFonts w:ascii="Book Antiqua" w:eastAsia="Book Antiqua" w:hAnsi="Book Antiqua" w:cs="Book Antiqua"/>
          <w:color w:val="000000"/>
          <w:szCs w:val="24"/>
        </w:rPr>
        <w:t>francesco.prigigallo@comune.casamassima.ba.it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). </w:t>
      </w:r>
    </w:p>
    <w:p w14:paraId="7759E285" w14:textId="02A7FD8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Base giuridica e finalità del trattamento</w:t>
      </w:r>
      <w:r>
        <w:rPr>
          <w:rFonts w:ascii="Book Antiqua" w:eastAsia="Book Antiqua" w:hAnsi="Book Antiqua" w:cs="Book Antiqua"/>
          <w:color w:val="000000"/>
          <w:szCs w:val="24"/>
        </w:rPr>
        <w:t>: Il trattamento è effettuato per l'esecuzione di un compito di interesse pubblico,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ai sensi della Legge n. 38/2009 </w:t>
      </w:r>
      <w:proofErr w:type="spellStart"/>
      <w:proofErr w:type="gramStart"/>
      <w:r w:rsidR="00AD0FF0">
        <w:rPr>
          <w:rFonts w:ascii="Book Antiqua" w:eastAsia="Book Antiqua" w:hAnsi="Book Antiqua" w:cs="Book Antiqua"/>
          <w:color w:val="000000"/>
          <w:szCs w:val="24"/>
        </w:rPr>
        <w:t>ss.mm.ii</w:t>
      </w:r>
      <w:proofErr w:type="spellEnd"/>
      <w:proofErr w:type="gramEnd"/>
      <w:r w:rsidR="00AD0FF0">
        <w:rPr>
          <w:rFonts w:ascii="Book Antiqua" w:eastAsia="Book Antiqua" w:hAnsi="Book Antiqua" w:cs="Book Antiqua"/>
          <w:color w:val="000000"/>
          <w:szCs w:val="24"/>
        </w:rPr>
        <w:t>,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Decreto del Ministro dell'Interno del 05 agosto 2008 e decreto legge 20 febbraio 2017, n. 14, capitolo n. 5.1 del Provvedimento del Garante Privacy in materia di video-sorveglianza </w:t>
      </w:r>
      <w:proofErr w:type="spellStart"/>
      <w:r>
        <w:rPr>
          <w:rFonts w:ascii="Book Antiqua" w:eastAsia="Book Antiqua" w:hAnsi="Book Antiqua" w:cs="Book Antiqua"/>
          <w:color w:val="000000"/>
          <w:szCs w:val="24"/>
        </w:rPr>
        <w:t>dd</w:t>
      </w:r>
      <w:proofErr w:type="spellEnd"/>
      <w:r>
        <w:rPr>
          <w:rFonts w:ascii="Book Antiqua" w:eastAsia="Book Antiqua" w:hAnsi="Book Antiqua" w:cs="Book Antiqua"/>
          <w:color w:val="000000"/>
          <w:szCs w:val="24"/>
        </w:rPr>
        <w:t>. 08/04/2010; e dell'art. 6 del regolamento UE n. 2016/679. Il trattamento è effettuato esclusivamente per le finalità indicate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Cs w:val="24"/>
        </w:rPr>
        <w:t>d</w:t>
      </w:r>
      <w:r w:rsidR="00AD0FF0">
        <w:rPr>
          <w:rFonts w:ascii="Book Antiqua" w:eastAsia="Book Antiqua" w:hAnsi="Book Antiqua" w:cs="Book Antiqua"/>
          <w:color w:val="000000"/>
          <w:szCs w:val="24"/>
        </w:rPr>
        <w:t>a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l regolamento per l'utilizzo degli impianti di videosorveglianza approvato con deliberazione consiliare n. </w:t>
      </w:r>
      <w:r w:rsidR="00AD0FF0">
        <w:rPr>
          <w:rFonts w:ascii="Book Antiqua" w:eastAsia="Book Antiqua" w:hAnsi="Book Antiqua" w:cs="Book Antiqua"/>
          <w:color w:val="000000"/>
          <w:szCs w:val="24"/>
        </w:rPr>
        <w:t>60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del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16.11.2023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, ovvero: </w:t>
      </w:r>
    </w:p>
    <w:p w14:paraId="4E53EEAB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– tutela della sicurezza urbana; </w:t>
      </w:r>
    </w:p>
    <w:p w14:paraId="04F7F4C2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– tutela del patrimonio pubblico; </w:t>
      </w:r>
    </w:p>
    <w:p w14:paraId="377579C3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– svolgimento di controlli in materia ambientale e di gestione dei rifiuti; </w:t>
      </w:r>
    </w:p>
    <w:p w14:paraId="45532862" w14:textId="0225019A" w:rsidR="005C7DB7" w:rsidRDefault="004E77B6" w:rsidP="00DB47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 xml:space="preserve">– monitoraggio dei flussi di traffico; </w:t>
      </w:r>
    </w:p>
    <w:p w14:paraId="22410827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33E27DC3" w14:textId="01B5C311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Modalità del trattamento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: I dati personali sono trattati con strumenti informatici o manuali ed attraverso procedure adeguate a garantirne la sicurezza e la riservatezza. </w:t>
      </w:r>
    </w:p>
    <w:p w14:paraId="12FF6128" w14:textId="39DC2026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Comunicazione e diffusione dei dati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: I dati possono essere comunicati ai soggetti che in base alle norme di regolamento (art. 6 comma </w:t>
      </w:r>
      <w:proofErr w:type="gramStart"/>
      <w:r>
        <w:rPr>
          <w:rFonts w:ascii="Book Antiqua" w:eastAsia="Book Antiqua" w:hAnsi="Book Antiqua" w:cs="Book Antiqua"/>
          <w:color w:val="000000"/>
          <w:szCs w:val="24"/>
        </w:rPr>
        <w:t>2  del</w:t>
      </w:r>
      <w:proofErr w:type="gramEnd"/>
      <w:r>
        <w:rPr>
          <w:rFonts w:ascii="Book Antiqua" w:eastAsia="Book Antiqua" w:hAnsi="Book Antiqua" w:cs="Book Antiqua"/>
          <w:color w:val="000000"/>
          <w:szCs w:val="24"/>
        </w:rPr>
        <w:t xml:space="preserve"> regolamento per l'utilizzo degli impianti di videosorveglianza), sono tenuti a conoscerli o possono conoscerli. I dati non sono oggetto di diffusione né di trasferimento all'estero. </w:t>
      </w:r>
    </w:p>
    <w:p w14:paraId="6A3F01A9" w14:textId="2F1C94B1" w:rsidR="005C7DB7" w:rsidRDefault="005C7DB7" w:rsidP="00BA5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82" w:firstLineChars="0" w:firstLine="0"/>
        <w:jc w:val="both"/>
        <w:rPr>
          <w:rFonts w:ascii="Book Antiqua" w:eastAsia="Book Antiqua" w:hAnsi="Book Antiqua" w:cs="Book Antiqua"/>
          <w:szCs w:val="24"/>
        </w:rPr>
      </w:pPr>
    </w:p>
    <w:p w14:paraId="0E2FB133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56ADAE38" w14:textId="1CD83FAA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lastRenderedPageBreak/>
        <w:t>Termine di conservazione dei dati: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I dati sono conservati per un periodo di tempo non superiore a 48 ore e, con riferimento ai dati trattati per finalità di pubblica sicurezza, a sette giorni decorrenti dalla data di rilevazione. Decorso tale periodo, i dati sono cancellati con modalità automatica. La conservazione dei dati per un periodo di tempo superiore a 48 ore o a sette giorni è ammessa esclusivamente su specifica richiesta dell'Autorità giudiziaria o della Polizia giudiziaria in relazione ad un’attività investigativa in corso. </w:t>
      </w:r>
    </w:p>
    <w:p w14:paraId="60017920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3390B836" w14:textId="15303EC6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Natura del conferimento dei dati</w:t>
      </w:r>
      <w:r>
        <w:rPr>
          <w:rFonts w:ascii="Book Antiqua" w:eastAsia="Book Antiqua" w:hAnsi="Book Antiqua" w:cs="Book Antiqua"/>
          <w:color w:val="000000"/>
          <w:szCs w:val="24"/>
        </w:rPr>
        <w:t>: Il conferimento dei dati ha natura obbligatoria ai fini del perseguimento delle finalità di tutela della sicurezza urbana e del patrimonio pubblico, ai sensi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Cs w:val="24"/>
        </w:rPr>
        <w:t>del regolamento</w:t>
      </w:r>
      <w:r w:rsidR="00CC4B17">
        <w:rPr>
          <w:rFonts w:ascii="Book Antiqua" w:eastAsia="Book Antiqua" w:hAnsi="Book Antiqua" w:cs="Book Antiqua"/>
          <w:color w:val="000000"/>
          <w:szCs w:val="24"/>
        </w:rPr>
        <w:t xml:space="preserve"> comunale in vigore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per l’utilizzo degli impianti di videosorveglianza. </w:t>
      </w:r>
    </w:p>
    <w:p w14:paraId="51F7C58F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</w:p>
    <w:p w14:paraId="2962E5E7" w14:textId="55D993A5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Diritti dell'interessato:</w:t>
      </w:r>
      <w:r>
        <w:rPr>
          <w:rFonts w:ascii="Book Antiqua" w:eastAsia="Book Antiqua" w:hAnsi="Book Antiqua" w:cs="Book Antiqua"/>
          <w:color w:val="000000"/>
          <w:szCs w:val="24"/>
        </w:rPr>
        <w:t xml:space="preserve"> I soggetti a cui si riferiscono i dati personali hanno il diritto in qualunque momento di ottenere la conferma dell'esistenza o meno dei medesimi dati e di conoscerne il contenuto e l'origine, verificarne l'esattezza o chiederne l'integrazione o l'aggiornamento, oppure la rettificazione (artt. 15 e seguenti del regolamento UE 2016/679). Ai sensi del medesimo regolamento, i soggetti a cui si riferiscono i dati personali hanno il diritto di chiedere la cancellazione, la trasformazione in forma anonima o il blocco dei dati medesimi, se trattati in violazione di legge, nonché di opporsi in ogni caso, per motivi legittimi, al loro trattamento. I diritti dell'interessato possono essere esercitati con le modalità indicate nella sottostante scheda informativa.</w:t>
      </w:r>
    </w:p>
    <w:p w14:paraId="521A986C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Modalità di esercizio dei diritti riconosciuti agli interessati dagli artt. 15 e seguenti del Regolamento UE n. 2016/679 relativo alla protezione delle persone fisiche con riguardo al trattamento dei dati personali.</w:t>
      </w:r>
    </w:p>
    <w:p w14:paraId="61564857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8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Gli artt. 15 e seguenti del Regolamento UE n. 2016/679 attribuiscono agli interessati specifici diritti connessi al trattamento dei rispettivi dati personali.</w:t>
      </w:r>
    </w:p>
    <w:p w14:paraId="46221B08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8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Tali diritti consistono in particolare nel:</w:t>
      </w:r>
    </w:p>
    <w:p w14:paraId="2573CB30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richiedere la conferma dell'esistenza o meno dei dati che lo riguardano;</w:t>
      </w:r>
    </w:p>
    <w:p w14:paraId="6646BCA3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ottenere la loro comunicazione in forma intelligibile;</w:t>
      </w:r>
    </w:p>
    <w:p w14:paraId="42BFAF01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richiedere di conoscere l’origine dei dati personali, le finalità e modalità del trattamento, la logica applicata se il trattamento è effettuato con l’ausilio di strumenti elettronici;</w:t>
      </w:r>
    </w:p>
    <w:p w14:paraId="4EA98185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ottenere la rettifica, la cancellazione, la limitazione o la trasformazione in forma anonima o il blocco dei dati trattati in violazione di legge;</w:t>
      </w:r>
    </w:p>
    <w:p w14:paraId="57DAA215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aggiornare, correggere o integrare i dati che lo riguardano;</w:t>
      </w:r>
    </w:p>
    <w:p w14:paraId="7988E681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opporsi, per motivi legittimi, al trattamento dei dati;</w:t>
      </w:r>
    </w:p>
    <w:p w14:paraId="13FFCBC4" w14:textId="77777777" w:rsidR="005C7DB7" w:rsidRDefault="004E7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proporre reclamo al Garante per la protezione dei dati personali.</w:t>
      </w:r>
    </w:p>
    <w:p w14:paraId="5738DD11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b/>
          <w:color w:val="000000"/>
          <w:szCs w:val="24"/>
        </w:rPr>
        <w:t>Chi può richiedere</w:t>
      </w:r>
    </w:p>
    <w:p w14:paraId="3B85BE3A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8" w:line="240" w:lineRule="auto"/>
        <w:ind w:left="0" w:hanging="2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lastRenderedPageBreak/>
        <w:t>Interessati, ovvero persone fisiche a cui i dati personali oggetto della richiesta si riferiscono.</w:t>
      </w:r>
    </w:p>
    <w:p w14:paraId="14DF83E0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b/>
          <w:color w:val="333333"/>
          <w:szCs w:val="24"/>
        </w:rPr>
        <w:t>Dove rivolgersi</w:t>
      </w:r>
    </w:p>
    <w:p w14:paraId="5DD2E2D1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</w:p>
    <w:p w14:paraId="7E545FD6" w14:textId="13EDC63E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L’istanza va presentata al Comune di</w:t>
      </w:r>
      <w:r w:rsidR="00AD0FF0">
        <w:rPr>
          <w:rFonts w:ascii="Book Antiqua" w:eastAsia="Book Antiqua" w:hAnsi="Book Antiqua" w:cs="Book Antiqua"/>
          <w:color w:val="333333"/>
          <w:szCs w:val="24"/>
        </w:rPr>
        <w:t xml:space="preserve"> Casamassima</w:t>
      </w:r>
      <w:r>
        <w:rPr>
          <w:rFonts w:ascii="Book Antiqua" w:eastAsia="Book Antiqua" w:hAnsi="Book Antiqua" w:cs="Book Antiqua"/>
          <w:color w:val="333333"/>
          <w:szCs w:val="24"/>
        </w:rPr>
        <w:t xml:space="preserve"> (titolare del trattamento dei dati) e indirizzata al Responsabile Protezione Dati (DPO) mail </w:t>
      </w:r>
      <w:hyperlink r:id="rId8">
        <w:r>
          <w:rPr>
            <w:rFonts w:ascii="Book Antiqua" w:eastAsia="Book Antiqua" w:hAnsi="Book Antiqua" w:cs="Book Antiqua"/>
            <w:color w:val="0000FF"/>
            <w:szCs w:val="24"/>
            <w:u w:val="single"/>
          </w:rPr>
          <w:t>consulenza@entionline.it</w:t>
        </w:r>
      </w:hyperlink>
      <w:r>
        <w:rPr>
          <w:rFonts w:ascii="Book Antiqua" w:eastAsia="Book Antiqua" w:hAnsi="Book Antiqua" w:cs="Book Antiqua"/>
          <w:color w:val="333333"/>
          <w:szCs w:val="24"/>
        </w:rPr>
        <w:t>.</w:t>
      </w:r>
    </w:p>
    <w:p w14:paraId="05ED94E0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</w:p>
    <w:p w14:paraId="0674F9DE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b/>
          <w:color w:val="333333"/>
          <w:szCs w:val="24"/>
        </w:rPr>
        <w:t>Come fare / Cosa fare</w:t>
      </w:r>
    </w:p>
    <w:p w14:paraId="50A27EBB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after="158"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 xml:space="preserve">La richiesta può essere </w:t>
      </w:r>
      <w:proofErr w:type="gramStart"/>
      <w:r>
        <w:rPr>
          <w:rFonts w:ascii="Book Antiqua" w:eastAsia="Book Antiqua" w:hAnsi="Book Antiqua" w:cs="Book Antiqua"/>
          <w:color w:val="333333"/>
          <w:szCs w:val="24"/>
        </w:rPr>
        <w:t>trasmessa  tramite</w:t>
      </w:r>
      <w:proofErr w:type="gramEnd"/>
      <w:r>
        <w:rPr>
          <w:rFonts w:ascii="Book Antiqua" w:eastAsia="Book Antiqua" w:hAnsi="Book Antiqua" w:cs="Book Antiqua"/>
          <w:color w:val="333333"/>
          <w:szCs w:val="24"/>
        </w:rPr>
        <w:t xml:space="preserve"> raccomandata A.R. o posta elettronica, ai seguenti indirizzi:</w:t>
      </w:r>
    </w:p>
    <w:p w14:paraId="04E4B7E9" w14:textId="4A5D3EAB" w:rsidR="005C7DB7" w:rsidRDefault="004E77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after="158"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Comune</w:t>
      </w:r>
      <w:r w:rsidR="00AD0FF0">
        <w:rPr>
          <w:rFonts w:ascii="Book Antiqua" w:eastAsia="Book Antiqua" w:hAnsi="Book Antiqua" w:cs="Book Antiqua"/>
          <w:color w:val="333333"/>
          <w:szCs w:val="24"/>
        </w:rPr>
        <w:t xml:space="preserve"> di Casamassima</w:t>
      </w:r>
      <w:r>
        <w:rPr>
          <w:rFonts w:ascii="Book Antiqua" w:eastAsia="Book Antiqua" w:hAnsi="Book Antiqua" w:cs="Book Antiqua"/>
          <w:color w:val="333333"/>
          <w:szCs w:val="24"/>
        </w:rPr>
        <w:t xml:space="preserve"> –</w:t>
      </w:r>
      <w:r w:rsidR="00AD0FF0">
        <w:rPr>
          <w:rFonts w:ascii="Book Antiqua" w:eastAsia="Book Antiqua" w:hAnsi="Book Antiqua" w:cs="Book Antiqua"/>
          <w:color w:val="333333"/>
          <w:szCs w:val="24"/>
        </w:rPr>
        <w:t xml:space="preserve"> via Vincenzo Savino n. 2 – 70010 Casamassima (Ba)</w:t>
      </w:r>
      <w:r>
        <w:rPr>
          <w:rFonts w:ascii="Book Antiqua" w:eastAsia="Book Antiqua" w:hAnsi="Book Antiqua" w:cs="Book Antiqua"/>
          <w:color w:val="333333"/>
          <w:szCs w:val="24"/>
        </w:rPr>
        <w:t xml:space="preserve"> </w:t>
      </w:r>
    </w:p>
    <w:p w14:paraId="55700F4E" w14:textId="570ED2F5" w:rsidR="005C7DB7" w:rsidRDefault="004E77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EEEEEE"/>
        <w:spacing w:after="158"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PEC:</w:t>
      </w:r>
      <w:r w:rsidR="00AD0FF0">
        <w:rPr>
          <w:rFonts w:ascii="Book Antiqua" w:eastAsia="Book Antiqua" w:hAnsi="Book Antiqua" w:cs="Book Antiqua"/>
          <w:color w:val="333333"/>
          <w:szCs w:val="24"/>
        </w:rPr>
        <w:t xml:space="preserve"> </w:t>
      </w:r>
      <w:hyperlink r:id="rId9" w:history="1">
        <w:r w:rsidR="00AD0FF0" w:rsidRPr="007C0496">
          <w:rPr>
            <w:rStyle w:val="Collegamentoipertestuale"/>
            <w:rFonts w:ascii="Book Antiqua" w:eastAsia="Book Antiqua" w:hAnsi="Book Antiqua" w:cs="Book Antiqua"/>
            <w:szCs w:val="24"/>
          </w:rPr>
          <w:t>comune.casamassima@pec.it</w:t>
        </w:r>
      </w:hyperlink>
      <w:r w:rsidR="00AD0FF0">
        <w:rPr>
          <w:rFonts w:ascii="Book Antiqua" w:eastAsia="Book Antiqua" w:hAnsi="Book Antiqua" w:cs="Book Antiqua"/>
          <w:color w:val="333333"/>
          <w:szCs w:val="24"/>
        </w:rPr>
        <w:t xml:space="preserve"> </w:t>
      </w:r>
      <w:r>
        <w:rPr>
          <w:rFonts w:ascii="Book Antiqua" w:eastAsia="Book Antiqua" w:hAnsi="Book Antiqua" w:cs="Book Antiqua"/>
          <w:color w:val="333333"/>
          <w:szCs w:val="24"/>
        </w:rPr>
        <w:t xml:space="preserve"> </w:t>
      </w:r>
    </w:p>
    <w:p w14:paraId="4707FCE0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b/>
          <w:color w:val="333333"/>
          <w:szCs w:val="24"/>
        </w:rPr>
        <w:t>Riferimenti normativi</w:t>
      </w:r>
    </w:p>
    <w:p w14:paraId="187CF98A" w14:textId="77777777" w:rsidR="005C7DB7" w:rsidRDefault="004E7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Regolamento UE n. 2016/679</w:t>
      </w:r>
    </w:p>
    <w:p w14:paraId="0D7DE6A6" w14:textId="77777777" w:rsidR="005C7DB7" w:rsidRDefault="004E7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Decreto legislativo 30 giugno 2003 n. 196</w:t>
      </w:r>
    </w:p>
    <w:p w14:paraId="320614AB" w14:textId="77777777" w:rsidR="005C7DB7" w:rsidRDefault="004E77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rPr>
          <w:rFonts w:ascii="Book Antiqua" w:eastAsia="Book Antiqua" w:hAnsi="Book Antiqua" w:cs="Book Antiqua"/>
          <w:color w:val="333333"/>
          <w:szCs w:val="24"/>
        </w:rPr>
      </w:pPr>
      <w:r>
        <w:rPr>
          <w:rFonts w:ascii="Book Antiqua" w:eastAsia="Book Antiqua" w:hAnsi="Book Antiqua" w:cs="Book Antiqua"/>
          <w:color w:val="333333"/>
          <w:szCs w:val="24"/>
        </w:rPr>
        <w:t>Dlgs. n. 101/2018</w:t>
      </w:r>
    </w:p>
    <w:p w14:paraId="2E53BDF6" w14:textId="77777777" w:rsidR="005C7DB7" w:rsidRDefault="005C7D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ook Antiqua" w:eastAsia="Book Antiqua" w:hAnsi="Book Antiqua" w:cs="Book Antiqua"/>
          <w:color w:val="000000"/>
          <w:szCs w:val="24"/>
        </w:rPr>
      </w:pPr>
    </w:p>
    <w:p w14:paraId="5DAB580A" w14:textId="77777777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IL TITOLARE</w:t>
      </w:r>
    </w:p>
    <w:p w14:paraId="115D5107" w14:textId="7EA22121" w:rsidR="005C7DB7" w:rsidRDefault="004E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Comune</w:t>
      </w:r>
      <w:r w:rsidR="00AD0FF0">
        <w:rPr>
          <w:rFonts w:ascii="Book Antiqua" w:eastAsia="Book Antiqua" w:hAnsi="Book Antiqua" w:cs="Book Antiqua"/>
          <w:color w:val="000000"/>
          <w:szCs w:val="24"/>
        </w:rPr>
        <w:t xml:space="preserve"> di Casamassima</w:t>
      </w:r>
    </w:p>
    <w:p w14:paraId="2CDDEBE5" w14:textId="7596044D" w:rsidR="00AD0FF0" w:rsidRDefault="00AD0F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Il Sindaco Pro Tempore</w:t>
      </w:r>
    </w:p>
    <w:p w14:paraId="172FFC28" w14:textId="5AD301BC" w:rsidR="00AD0FF0" w:rsidRDefault="00AD0F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ook Antiqua" w:eastAsia="Book Antiqua" w:hAnsi="Book Antiqua" w:cs="Book Antiqua"/>
          <w:color w:val="000000"/>
          <w:szCs w:val="24"/>
        </w:rPr>
      </w:pPr>
      <w:r>
        <w:rPr>
          <w:rFonts w:ascii="Book Antiqua" w:eastAsia="Book Antiqua" w:hAnsi="Book Antiqua" w:cs="Book Antiqua"/>
          <w:color w:val="000000"/>
          <w:szCs w:val="24"/>
        </w:rPr>
        <w:t>Avv. Giuseppe Nitti</w:t>
      </w:r>
    </w:p>
    <w:sectPr w:rsidR="00AD0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8FCC" w14:textId="77777777" w:rsidR="00640843" w:rsidRDefault="00640843">
      <w:pPr>
        <w:spacing w:line="240" w:lineRule="auto"/>
        <w:ind w:left="0" w:hanging="2"/>
      </w:pPr>
      <w:r>
        <w:separator/>
      </w:r>
    </w:p>
  </w:endnote>
  <w:endnote w:type="continuationSeparator" w:id="0">
    <w:p w14:paraId="491B1EC6" w14:textId="77777777" w:rsidR="00640843" w:rsidRDefault="006408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2CD3" w14:textId="77777777" w:rsidR="00897D22" w:rsidRDefault="00897D2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75DB" w14:textId="77777777" w:rsidR="005C7DB7" w:rsidRDefault="004E77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070"/>
      </w:tabs>
      <w:spacing w:line="240" w:lineRule="auto"/>
      <w:ind w:left="0" w:hanging="2"/>
      <w:jc w:val="center"/>
      <w:rPr>
        <w:color w:val="000000"/>
        <w:sz w:val="8"/>
        <w:szCs w:val="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D5CC2D9" wp14:editId="1AABF0BA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15000" cy="12700"/>
              <wp:effectExtent l="0" t="0" r="0" b="0"/>
              <wp:wrapNone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CC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1500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8D8FDCA" w14:textId="77777777" w:rsidR="005C7DB7" w:rsidRDefault="005C7D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F392" w14:textId="77777777" w:rsidR="00897D22" w:rsidRDefault="00897D2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6CC4" w14:textId="77777777" w:rsidR="00640843" w:rsidRDefault="00640843">
      <w:pPr>
        <w:spacing w:line="240" w:lineRule="auto"/>
        <w:ind w:left="0" w:hanging="2"/>
      </w:pPr>
      <w:r>
        <w:separator/>
      </w:r>
    </w:p>
  </w:footnote>
  <w:footnote w:type="continuationSeparator" w:id="0">
    <w:p w14:paraId="5715D561" w14:textId="77777777" w:rsidR="00640843" w:rsidRDefault="006408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C337" w14:textId="77777777" w:rsidR="00897D22" w:rsidRDefault="00897D2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5032" w14:textId="3835CF61" w:rsidR="005C7DB7" w:rsidRDefault="004E77B6" w:rsidP="00544C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color w:val="000000"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9C1EB79" wp14:editId="5F735074">
              <wp:simplePos x="0" y="0"/>
              <wp:positionH relativeFrom="column">
                <wp:posOffset>-63499</wp:posOffset>
              </wp:positionH>
              <wp:positionV relativeFrom="paragraph">
                <wp:posOffset>-114299</wp:posOffset>
              </wp:positionV>
              <wp:extent cx="261620" cy="26987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9953" y="3649825"/>
                        <a:ext cx="25209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3EC6A4" w14:textId="77777777" w:rsidR="005C7DB7" w:rsidRDefault="005C7DB7">
                          <w:pPr>
                            <w:spacing w:line="240" w:lineRule="auto"/>
                            <w:ind w:left="0" w:hanging="2"/>
                          </w:pPr>
                        </w:p>
                        <w:p w14:paraId="70576ED2" w14:textId="77777777" w:rsidR="005C7DB7" w:rsidRDefault="005C7DB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-114299</wp:posOffset>
              </wp:positionV>
              <wp:extent cx="261620" cy="26987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62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E267A0" wp14:editId="39AE5E23">
              <wp:simplePos x="0" y="0"/>
              <wp:positionH relativeFrom="column">
                <wp:posOffset>5092700</wp:posOffset>
              </wp:positionH>
              <wp:positionV relativeFrom="paragraph">
                <wp:posOffset>-101599</wp:posOffset>
              </wp:positionV>
              <wp:extent cx="261620" cy="26987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9953" y="3649825"/>
                        <a:ext cx="25209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FB74A4" w14:textId="77777777" w:rsidR="005C7DB7" w:rsidRDefault="005C7DB7">
                          <w:pPr>
                            <w:spacing w:line="240" w:lineRule="auto"/>
                            <w:ind w:left="0" w:hanging="2"/>
                          </w:pPr>
                        </w:p>
                        <w:p w14:paraId="7AB6A113" w14:textId="77777777" w:rsidR="005C7DB7" w:rsidRDefault="005C7DB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5092700</wp:posOffset>
              </wp:positionH>
              <wp:positionV relativeFrom="paragraph">
                <wp:posOffset>-101599</wp:posOffset>
              </wp:positionV>
              <wp:extent cx="261620" cy="2698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62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751895A" w14:textId="07D118F5" w:rsidR="005C7DB7" w:rsidRDefault="00544C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i/>
        <w:color w:val="000000"/>
        <w:sz w:val="28"/>
        <w:szCs w:val="28"/>
      </w:rPr>
      <w:t xml:space="preserve">COMUNE </w:t>
    </w:r>
    <w:proofErr w:type="gramStart"/>
    <w:r>
      <w:rPr>
        <w:rFonts w:ascii="Calibri" w:eastAsia="Calibri" w:hAnsi="Calibri" w:cs="Calibri"/>
        <w:i/>
        <w:color w:val="000000"/>
        <w:sz w:val="28"/>
        <w:szCs w:val="28"/>
      </w:rPr>
      <w:t>DI  CASAMASSIMA</w:t>
    </w:r>
    <w:proofErr w:type="gramEnd"/>
  </w:p>
  <w:p w14:paraId="5E0EE67C" w14:textId="77777777" w:rsidR="005C7DB7" w:rsidRDefault="004E77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15E259A" wp14:editId="43D56A53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5715000" cy="12700"/>
              <wp:effectExtent l="0" t="0" r="0" b="0"/>
              <wp:wrapNone/>
              <wp:docPr id="4" name="Connettore 2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CC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5715000" cy="127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53B6" w14:textId="77777777" w:rsidR="00897D22" w:rsidRDefault="00897D2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C1906"/>
    <w:multiLevelType w:val="multilevel"/>
    <w:tmpl w:val="451A7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5F06250A"/>
    <w:multiLevelType w:val="multilevel"/>
    <w:tmpl w:val="66E49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761B4DAD"/>
    <w:multiLevelType w:val="multilevel"/>
    <w:tmpl w:val="45228196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B7"/>
    <w:rsid w:val="001345E1"/>
    <w:rsid w:val="00166735"/>
    <w:rsid w:val="0026267A"/>
    <w:rsid w:val="004441D7"/>
    <w:rsid w:val="004E77B6"/>
    <w:rsid w:val="00544C7D"/>
    <w:rsid w:val="005C7DB7"/>
    <w:rsid w:val="00640843"/>
    <w:rsid w:val="006D3026"/>
    <w:rsid w:val="00897D22"/>
    <w:rsid w:val="00AA001E"/>
    <w:rsid w:val="00AD0FF0"/>
    <w:rsid w:val="00BA5C33"/>
    <w:rsid w:val="00BF7D9D"/>
    <w:rsid w:val="00C1000B"/>
    <w:rsid w:val="00CC4B17"/>
    <w:rsid w:val="00DB07BC"/>
    <w:rsid w:val="00DB4762"/>
    <w:rsid w:val="00E70AB8"/>
    <w:rsid w:val="00EA27C9"/>
    <w:rsid w:val="00F007A6"/>
    <w:rsid w:val="00F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5211"/>
  <w15:docId w15:val="{DC4FC5C5-FA10-C548-8493-219671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28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1440" w:hanging="1440"/>
      <w:jc w:val="center"/>
      <w:outlineLvl w:val="2"/>
    </w:pPr>
    <w:rPr>
      <w:rFonts w:ascii="Arial" w:hAnsi="Arial" w:cs="Arial"/>
      <w:sz w:val="32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4185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hAnsi="Arial" w:cs="Arial"/>
      <w:w w:val="100"/>
      <w:position w:val="-1"/>
      <w:sz w:val="32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casamassima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zNPdmJNgUPYfCWKtijb4G3iUQ==">AMUW2mWFIpGUSIc6PiZmsKkKCPx6PpHm9PMHgLBMrwDzSnaZ4/HA4v6Uvu4OykydcrEXC0WiDRO1rN22AjGdiu96Rpy5+2qIYLmLI41GvK4P508fSIcvmJ0=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romolo.corradi</dc:creator>
  <cp:lastModifiedBy>Zaccheo Gianluca</cp:lastModifiedBy>
  <cp:revision>11</cp:revision>
  <dcterms:created xsi:type="dcterms:W3CDTF">2024-06-11T11:05:00Z</dcterms:created>
  <dcterms:modified xsi:type="dcterms:W3CDTF">2024-06-11T12:22:00Z</dcterms:modified>
</cp:coreProperties>
</file>